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10664" w:type="dxa"/>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3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2578"/>
        <w:gridCol w:w="3000"/>
        <w:gridCol w:w="2068"/>
        <w:gridCol w:w="3018"/>
      </w:tblGrid>
      <w:tr w14:paraId="72209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35" w:hRule="atLeast"/>
        </w:trPr>
        <w:tc>
          <w:tcPr>
            <w:tcW w:w="2578" w:type="dxa"/>
            <w:shd w:val="clear" w:color="auto" w:fill="F1F1F1" w:themeFill="background1" w:themeFillShade="F2"/>
          </w:tcPr>
          <w:p w14:paraId="25BD9758">
            <w:pPr>
              <w:pStyle w:val="3"/>
              <w:rPr>
                <w:rFonts w:hint="default" w:asciiTheme="minorAscii" w:hAnsiTheme="minorAscii"/>
                <w:sz w:val="24"/>
                <w:szCs w:val="24"/>
              </w:rPr>
            </w:pPr>
            <w:sdt>
              <w:sdtPr>
                <w:rPr>
                  <w:rFonts w:hint="default" w:asciiTheme="minorAscii" w:hAnsiTheme="minorAscii"/>
                  <w:sz w:val="24"/>
                  <w:szCs w:val="24"/>
                </w:rPr>
                <w:alias w:val="Job Title:"/>
                <w:tag w:val="Job Title:"/>
                <w:id w:val="900328234"/>
                <w:placeholder>
                  <w:docPart w:val="F836B89E7E1748E6AAE5975D50F759EE"/>
                </w:placeholder>
                <w:temporary/>
                <w:showingPlcHdr/>
                <w15:appearance w15:val="hidden"/>
              </w:sdtPr>
              <w:sdtEndPr>
                <w:rPr>
                  <w:rFonts w:hint="default" w:asciiTheme="minorAscii" w:hAnsiTheme="minorAscii"/>
                  <w:sz w:val="24"/>
                  <w:szCs w:val="24"/>
                </w:rPr>
              </w:sdtEndPr>
              <w:sdtContent>
                <w:r>
                  <w:rPr>
                    <w:rFonts w:hint="default" w:asciiTheme="minorAscii" w:hAnsiTheme="minorAscii"/>
                    <w:sz w:val="24"/>
                    <w:szCs w:val="24"/>
                  </w:rPr>
                  <w:t>Job Title</w:t>
                </w:r>
              </w:sdtContent>
            </w:sdt>
            <w:r>
              <w:rPr>
                <w:rFonts w:hint="default" w:asciiTheme="minorAscii" w:hAnsiTheme="minorAscii"/>
                <w:sz w:val="24"/>
                <w:szCs w:val="24"/>
              </w:rPr>
              <w:t>:</w:t>
            </w:r>
          </w:p>
        </w:tc>
        <w:tc>
          <w:tcPr>
            <w:tcW w:w="3000" w:type="dxa"/>
          </w:tcPr>
          <w:p w14:paraId="2BC7D83B">
            <w:pPr>
              <w:keepNext w:val="0"/>
              <w:keepLines w:val="0"/>
              <w:widowControl/>
              <w:suppressLineNumbers w:val="0"/>
              <w:jc w:val="left"/>
              <w:rPr>
                <w:rFonts w:hint="default" w:cs="Arial" w:asciiTheme="minorAscii" w:hAnsiTheme="minorAscii"/>
                <w:color w:val="000000" w:themeColor="text1"/>
                <w:sz w:val="24"/>
                <w:szCs w:val="24"/>
                <w:lang w:val="en-IN" w:eastAsia="zh-C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Project Manager - Oracle Fusion HCM/Payroll Implementation</w:t>
            </w:r>
          </w:p>
        </w:tc>
        <w:tc>
          <w:tcPr>
            <w:tcW w:w="2068" w:type="dxa"/>
            <w:shd w:val="clear" w:color="auto" w:fill="F1F1F1" w:themeFill="background1" w:themeFillShade="F2"/>
          </w:tcPr>
          <w:p w14:paraId="7F595BB1">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Job Category:"/>
                <w:tag w:val="Job Category:"/>
                <w:id w:val="1231121561"/>
                <w:placeholder>
                  <w:docPart w:val="8E10EA32509C479195A9A2D577B2DAF0"/>
                </w:placeholder>
                <w:temporary/>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sdt>
                  <w:sdtPr>
                    <w:rPr>
                      <w:rFonts w:hint="default" w:cs="Arial" w:asciiTheme="minorAscii" w:hAnsiTheme="minorAscii"/>
                      <w:color w:val="000000" w:themeColor="text1"/>
                      <w:sz w:val="24"/>
                      <w:szCs w:val="24"/>
                      <w14:textFill>
                        <w14:solidFill>
                          <w14:schemeClr w14:val="tx1"/>
                        </w14:solidFill>
                      </w14:textFill>
                    </w:rPr>
                    <w:alias w:val="Job Code/ Req#:"/>
                    <w:tag w:val="Job Code/ Req#:"/>
                    <w:id w:val="2006166042"/>
                    <w:placeholder>
                      <w:docPart w:val="{112cd18c-525d-4753-af40-82e278110874}"/>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Job Code/ Req#</w:t>
                    </w:r>
                  </w:sdtContent>
                </w:sdt>
                <w:r>
                  <w:rPr>
                    <w:rFonts w:hint="default" w:cs="Arial" w:asciiTheme="minorAscii" w:hAnsiTheme="minorAscii"/>
                    <w:color w:val="000000" w:themeColor="text1"/>
                    <w:sz w:val="24"/>
                    <w:szCs w:val="24"/>
                    <w14:textFill>
                      <w14:solidFill>
                        <w14:schemeClr w14:val="tx1"/>
                      </w14:solidFill>
                    </w14:textFill>
                  </w:rPr>
                  <w:t>:</w:t>
                </w:r>
              </w:sdtContent>
            </w:sdt>
          </w:p>
        </w:tc>
        <w:tc>
          <w:tcPr>
            <w:tcW w:w="3018" w:type="dxa"/>
          </w:tcPr>
          <w:p w14:paraId="75405AC2">
            <w:pPr>
              <w:keepNext w:val="0"/>
              <w:keepLines w:val="0"/>
              <w:widowControl/>
              <w:suppressLineNumbers w:val="0"/>
              <w:jc w:val="left"/>
              <w:rPr>
                <w:rFonts w:hint="default" w:cs="Arial" w:asciiTheme="minorAscii" w:hAnsiTheme="minorAscii"/>
                <w:color w:val="000000" w:themeColor="text1"/>
                <w:sz w:val="24"/>
                <w:szCs w:val="24"/>
                <w:lang w:val="en-I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63536</w:t>
            </w:r>
          </w:p>
        </w:tc>
      </w:tr>
      <w:tr w14:paraId="5EBC0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578" w:type="dxa"/>
            <w:shd w:val="clear" w:color="auto" w:fill="F1F1F1" w:themeFill="background1" w:themeFillShade="F2"/>
          </w:tcPr>
          <w:p w14:paraId="5113B29D">
            <w:pPr>
              <w:pStyle w:val="3"/>
              <w:rPr>
                <w:rFonts w:hint="default" w:asciiTheme="minorAscii" w:hAnsiTheme="minorAscii"/>
                <w:sz w:val="24"/>
                <w:szCs w:val="24"/>
              </w:rPr>
            </w:pPr>
            <w:sdt>
              <w:sdtPr>
                <w:rPr>
                  <w:rFonts w:hint="default" w:asciiTheme="minorAscii" w:hAnsiTheme="minorAscii"/>
                  <w:sz w:val="24"/>
                  <w:szCs w:val="24"/>
                </w:rPr>
                <w:alias w:val="Department/Group:"/>
                <w:tag w:val="Department/Group:"/>
                <w:id w:val="261581474"/>
                <w:placeholder>
                  <w:docPart w:val="ABAB7AD2272C4A389D978FBAB143E768"/>
                </w:placeholder>
                <w:temporary/>
                <w:showingPlcHdr/>
                <w15:appearance w15:val="hidden"/>
              </w:sdtPr>
              <w:sdtEndPr>
                <w:rPr>
                  <w:rFonts w:hint="default" w:asciiTheme="minorAscii" w:hAnsiTheme="minorAscii"/>
                  <w:sz w:val="24"/>
                  <w:szCs w:val="24"/>
                </w:rPr>
              </w:sdtEndPr>
              <w:sdtContent>
                <w:r>
                  <w:rPr>
                    <w:rFonts w:hint="default" w:asciiTheme="minorAscii" w:hAnsiTheme="minorAscii"/>
                    <w:sz w:val="24"/>
                    <w:szCs w:val="24"/>
                  </w:rPr>
                  <w:t>Department/Group</w:t>
                </w:r>
              </w:sdtContent>
            </w:sdt>
            <w:r>
              <w:rPr>
                <w:rFonts w:hint="default" w:asciiTheme="minorAscii" w:hAnsiTheme="minorAscii"/>
                <w:sz w:val="24"/>
                <w:szCs w:val="24"/>
              </w:rPr>
              <w:t>:</w:t>
            </w:r>
          </w:p>
        </w:tc>
        <w:tc>
          <w:tcPr>
            <w:tcW w:w="3000" w:type="dxa"/>
          </w:tcPr>
          <w:p w14:paraId="5E642CED">
            <w:pPr>
              <w:keepNext w:val="0"/>
              <w:keepLines w:val="0"/>
              <w:widowControl/>
              <w:suppressLineNumbers w:val="0"/>
              <w:jc w:val="left"/>
              <w:rPr>
                <w:rFonts w:hint="default" w:cs="Arial" w:asciiTheme="minorAscii" w:hAnsiTheme="minorAscii"/>
                <w:color w:val="000000" w:themeColor="text1"/>
                <w:sz w:val="24"/>
                <w:szCs w:val="24"/>
                <w:lang w:val="en-I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APS - IT</w:t>
            </w:r>
          </w:p>
        </w:tc>
        <w:tc>
          <w:tcPr>
            <w:tcW w:w="2068" w:type="dxa"/>
            <w:shd w:val="clear" w:color="auto" w:fill="F1F1F1" w:themeFill="background1" w:themeFillShade="F2"/>
          </w:tcPr>
          <w:p w14:paraId="5C2761A0">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Position Type:"/>
                <w:tag w:val="Position Type:"/>
                <w:id w:val="-538278110"/>
                <w:placeholder>
                  <w:docPart w:val="{bdd73cc9-6920-462d-a3c0-2f4cd50fe97c}"/>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Position Type</w:t>
                </w:r>
              </w:sdtContent>
            </w:sdt>
            <w:r>
              <w:rPr>
                <w:rFonts w:hint="default" w:cs="Arial" w:asciiTheme="minorAscii" w:hAnsiTheme="minorAscii"/>
                <w:color w:val="000000" w:themeColor="text1"/>
                <w:sz w:val="24"/>
                <w:szCs w:val="24"/>
                <w14:textFill>
                  <w14:solidFill>
                    <w14:schemeClr w14:val="tx1"/>
                  </w14:solidFill>
                </w14:textFill>
              </w:rPr>
              <w:t>:</w:t>
            </w:r>
          </w:p>
        </w:tc>
        <w:tc>
          <w:tcPr>
            <w:tcW w:w="3018" w:type="dxa"/>
          </w:tcPr>
          <w:p w14:paraId="0A6B625E">
            <w:pPr>
              <w:bidi w:val="0"/>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14:textFill>
                  <w14:solidFill>
                    <w14:schemeClr w14:val="tx1"/>
                  </w14:solidFill>
                </w14:textFill>
              </w:rPr>
              <w:t>Contract</w:t>
            </w:r>
          </w:p>
        </w:tc>
      </w:tr>
      <w:tr w14:paraId="64D8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37" w:hRule="atLeast"/>
        </w:trPr>
        <w:tc>
          <w:tcPr>
            <w:tcW w:w="2578" w:type="dxa"/>
            <w:shd w:val="clear" w:color="auto" w:fill="F1F1F1" w:themeFill="background1" w:themeFillShade="F2"/>
          </w:tcPr>
          <w:p w14:paraId="54D1BED7">
            <w:pPr>
              <w:pStyle w:val="3"/>
              <w:rPr>
                <w:rFonts w:hint="default" w:asciiTheme="minorAscii" w:hAnsiTheme="minorAscii"/>
                <w:sz w:val="24"/>
                <w:szCs w:val="24"/>
                <w:lang w:val="en-IN"/>
              </w:rPr>
            </w:pPr>
            <w:r>
              <w:rPr>
                <w:rFonts w:hint="default" w:asciiTheme="minorAscii" w:hAnsiTheme="minorAscii"/>
                <w:sz w:val="24"/>
                <w:szCs w:val="24"/>
                <w:lang w:val="en-IN"/>
              </w:rPr>
              <w:t>Duration :</w:t>
            </w:r>
          </w:p>
        </w:tc>
        <w:tc>
          <w:tcPr>
            <w:tcW w:w="3000" w:type="dxa"/>
          </w:tcPr>
          <w:p w14:paraId="09A329DF">
            <w:pPr>
              <w:keepNext w:val="0"/>
              <w:keepLines w:val="0"/>
              <w:widowControl/>
              <w:suppressLineNumbers w:val="0"/>
              <w:jc w:val="left"/>
              <w:rPr>
                <w:rFonts w:hint="default" w:cs="Arial" w:asciiTheme="minorAscii" w:hAnsiTheme="minorAscii"/>
                <w:color w:val="000000" w:themeColor="text1"/>
                <w:sz w:val="24"/>
                <w:szCs w:val="24"/>
                <w:lang w:val="en-IN" w:eastAsia="zh-C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10/21/2024 - 06/30/2025</w:t>
            </w:r>
          </w:p>
        </w:tc>
        <w:tc>
          <w:tcPr>
            <w:tcW w:w="2068" w:type="dxa"/>
            <w:shd w:val="clear" w:color="auto" w:fill="F1F1F1" w:themeFill="background1" w:themeFillShade="F2"/>
          </w:tcPr>
          <w:p w14:paraId="15035B9B">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Date Posted:"/>
                <w:tag w:val="Date Posted:"/>
                <w:id w:val="71252900"/>
                <w:placeholder>
                  <w:docPart w:val="{45c4bbba-71b3-4917-a3c3-d8da3196de92}"/>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Date Posted</w:t>
                </w:r>
              </w:sdtContent>
            </w:sdt>
            <w:r>
              <w:rPr>
                <w:rFonts w:hint="default" w:cs="Arial" w:asciiTheme="minorAscii" w:hAnsiTheme="minorAscii"/>
                <w:color w:val="000000" w:themeColor="text1"/>
                <w:sz w:val="24"/>
                <w:szCs w:val="24"/>
                <w14:textFill>
                  <w14:solidFill>
                    <w14:schemeClr w14:val="tx1"/>
                  </w14:solidFill>
                </w14:textFill>
              </w:rPr>
              <w:t>:</w:t>
            </w:r>
          </w:p>
        </w:tc>
        <w:tc>
          <w:tcPr>
            <w:tcW w:w="3018" w:type="dxa"/>
          </w:tcPr>
          <w:p w14:paraId="4BFF66E0">
            <w:pPr>
              <w:bidi w:val="0"/>
              <w:rPr>
                <w:rFonts w:hint="default" w:cs="Arial" w:asciiTheme="minorAscii" w:hAnsiTheme="minorAscii"/>
                <w:color w:val="000000" w:themeColor="text1"/>
                <w:sz w:val="24"/>
                <w:szCs w:val="24"/>
                <w:lang w:val="en-US"/>
                <w14:textFill>
                  <w14:solidFill>
                    <w14:schemeClr w14:val="tx1"/>
                  </w14:solidFill>
                </w14:textFill>
              </w:rPr>
            </w:pPr>
            <w:r>
              <w:rPr>
                <w:rFonts w:hint="default" w:cs="Arial" w:asciiTheme="minorAscii" w:hAnsiTheme="minorAscii"/>
                <w:color w:val="000000" w:themeColor="text1"/>
                <w:sz w:val="24"/>
                <w:szCs w:val="24"/>
                <w:lang w:val="en-US"/>
                <w14:textFill>
                  <w14:solidFill>
                    <w14:schemeClr w14:val="tx1"/>
                  </w14:solidFill>
                </w14:textFill>
              </w:rPr>
              <w:t>0</w:t>
            </w:r>
            <w:r>
              <w:rPr>
                <w:rFonts w:hint="default" w:cs="Arial" w:asciiTheme="minorAscii" w:hAnsiTheme="minorAscii"/>
                <w:color w:val="000000" w:themeColor="text1"/>
                <w:sz w:val="24"/>
                <w:szCs w:val="24"/>
                <w:lang w:val="en-IN"/>
                <w14:textFill>
                  <w14:solidFill>
                    <w14:schemeClr w14:val="tx1"/>
                  </w14:solidFill>
                </w14:textFill>
              </w:rPr>
              <w:t>3</w:t>
            </w:r>
            <w:r>
              <w:rPr>
                <w:rFonts w:hint="default" w:cs="Arial" w:asciiTheme="minorAscii" w:hAnsiTheme="minorAscii"/>
                <w:color w:val="000000" w:themeColor="text1"/>
                <w:sz w:val="24"/>
                <w:szCs w:val="24"/>
                <w:lang w:val="en-US"/>
                <w14:textFill>
                  <w14:solidFill>
                    <w14:schemeClr w14:val="tx1"/>
                  </w14:solidFill>
                </w14:textFill>
              </w:rPr>
              <w:t>/</w:t>
            </w:r>
            <w:r>
              <w:rPr>
                <w:rFonts w:hint="default" w:cs="Arial" w:asciiTheme="minorAscii" w:hAnsiTheme="minorAscii"/>
                <w:color w:val="000000" w:themeColor="text1"/>
                <w:sz w:val="24"/>
                <w:szCs w:val="24"/>
                <w:lang w:val="en-IN"/>
                <w14:textFill>
                  <w14:solidFill>
                    <w14:schemeClr w14:val="tx1"/>
                  </w14:solidFill>
                </w14:textFill>
              </w:rPr>
              <w:t>24</w:t>
            </w:r>
            <w:r>
              <w:rPr>
                <w:rFonts w:hint="default" w:cs="Arial" w:asciiTheme="minorAscii" w:hAnsiTheme="minorAscii"/>
                <w:color w:val="000000" w:themeColor="text1"/>
                <w:sz w:val="24"/>
                <w:szCs w:val="24"/>
                <w:lang w:val="en-US"/>
                <w14:textFill>
                  <w14:solidFill>
                    <w14:schemeClr w14:val="tx1"/>
                  </w14:solidFill>
                </w14:textFill>
              </w:rPr>
              <w:t>/2025</w:t>
            </w:r>
          </w:p>
        </w:tc>
      </w:tr>
      <w:tr w14:paraId="33055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578" w:type="dxa"/>
            <w:shd w:val="clear" w:color="auto" w:fill="F1F1F1" w:themeFill="background1" w:themeFillShade="F2"/>
          </w:tcPr>
          <w:p w14:paraId="7C65C8A2">
            <w:pPr>
              <w:pStyle w:val="3"/>
              <w:rPr>
                <w:rFonts w:hint="default" w:asciiTheme="minorAscii" w:hAnsiTheme="minorAscii"/>
                <w:sz w:val="24"/>
                <w:szCs w:val="24"/>
                <w:lang w:val="en-IN"/>
              </w:rPr>
            </w:pPr>
            <w:r>
              <w:rPr>
                <w:rFonts w:hint="default" w:asciiTheme="minorAscii" w:hAnsiTheme="minorAscii"/>
                <w:sz w:val="24"/>
                <w:szCs w:val="24"/>
                <w:lang w:val="en-IN"/>
              </w:rPr>
              <w:t>Expenses Allowed</w:t>
            </w:r>
          </w:p>
        </w:tc>
        <w:tc>
          <w:tcPr>
            <w:tcW w:w="3000" w:type="dxa"/>
          </w:tcPr>
          <w:p w14:paraId="08068BBE">
            <w:pPr>
              <w:bidi w:val="0"/>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lang w:val="en-IN"/>
                <w14:textFill>
                  <w14:solidFill>
                    <w14:schemeClr w14:val="tx1"/>
                  </w14:solidFill>
                </w14:textFill>
              </w:rPr>
              <w:t>No</w:t>
            </w:r>
          </w:p>
        </w:tc>
        <w:tc>
          <w:tcPr>
            <w:tcW w:w="2068" w:type="dxa"/>
            <w:shd w:val="clear" w:color="auto" w:fill="F1F1F1" w:themeFill="background1" w:themeFillShade="F2"/>
          </w:tcPr>
          <w:p w14:paraId="5B7712EC">
            <w:pPr>
              <w:pStyle w:val="3"/>
              <w:rPr>
                <w:rFonts w:hint="default" w:cs="Arial" w:asciiTheme="minorAscii" w:hAnsiTheme="minorAscii"/>
                <w:color w:val="000000" w:themeColor="text1"/>
                <w:sz w:val="24"/>
                <w:szCs w:val="24"/>
                <w14:textFill>
                  <w14:solidFill>
                    <w14:schemeClr w14:val="tx1"/>
                  </w14:solidFill>
                </w14:textFill>
              </w:rPr>
            </w:pPr>
            <w:sdt>
              <w:sdtPr>
                <w:rPr>
                  <w:rFonts w:hint="default" w:cs="Arial" w:asciiTheme="minorAscii" w:hAnsiTheme="minorAscii"/>
                  <w:color w:val="000000" w:themeColor="text1"/>
                  <w:sz w:val="24"/>
                  <w:szCs w:val="24"/>
                  <w14:textFill>
                    <w14:solidFill>
                      <w14:schemeClr w14:val="tx1"/>
                    </w14:solidFill>
                  </w14:textFill>
                </w:rPr>
                <w:alias w:val="Date Posted:"/>
                <w:tag w:val="Date Posted:"/>
                <w:id w:val="147451821"/>
                <w:placeholder>
                  <w:docPart w:val="7117CA9337B24E3DA906A27C70942DF8"/>
                </w:placeholder>
                <w:temporary/>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sdt>
                  <w:sdtPr>
                    <w:rPr>
                      <w:rFonts w:hint="default" w:cs="Arial" w:asciiTheme="minorAscii" w:hAnsiTheme="minorAscii"/>
                      <w:color w:val="000000" w:themeColor="text1"/>
                      <w:sz w:val="24"/>
                      <w:szCs w:val="24"/>
                      <w14:textFill>
                        <w14:solidFill>
                          <w14:schemeClr w14:val="tx1"/>
                        </w14:solidFill>
                      </w14:textFill>
                    </w:rPr>
                    <w:alias w:val="Posting Expires:"/>
                    <w:tag w:val="Posting Expires:"/>
                    <w:id w:val="1453675944"/>
                    <w:placeholder>
                      <w:docPart w:val="{220e5a76-e108-4055-8679-136d1ae8b4b5}"/>
                    </w:placeholder>
                    <w:temporary/>
                    <w:showingPlcHdr/>
                    <w15:appearance w15:val="hidden"/>
                  </w:sdtPr>
                  <w:sdtEndPr>
                    <w:rPr>
                      <w:rFonts w:hint="default" w:cs="Arial" w:asciiTheme="minorAscii" w:hAnsiTheme="minorAscii"/>
                      <w:color w:val="000000" w:themeColor="text1"/>
                      <w:sz w:val="24"/>
                      <w:szCs w:val="24"/>
                      <w14:textFill>
                        <w14:solidFill>
                          <w14:schemeClr w14:val="tx1"/>
                        </w14:solidFill>
                      </w14:textFill>
                    </w:rPr>
                  </w:sdtEndPr>
                  <w:sdtContent>
                    <w:r>
                      <w:rPr>
                        <w:rFonts w:hint="default" w:cs="Arial" w:asciiTheme="minorAscii" w:hAnsiTheme="minorAscii"/>
                        <w:color w:val="000000" w:themeColor="text1"/>
                        <w:sz w:val="24"/>
                        <w:szCs w:val="24"/>
                        <w14:textFill>
                          <w14:solidFill>
                            <w14:schemeClr w14:val="tx1"/>
                          </w14:solidFill>
                        </w14:textFill>
                      </w:rPr>
                      <w:t>Posting Expires</w:t>
                    </w:r>
                  </w:sdtContent>
                </w:sdt>
                <w:r>
                  <w:rPr>
                    <w:rFonts w:hint="default" w:cs="Arial" w:asciiTheme="minorAscii" w:hAnsiTheme="minorAscii"/>
                    <w:color w:val="000000" w:themeColor="text1"/>
                    <w:sz w:val="24"/>
                    <w:szCs w:val="24"/>
                    <w14:textFill>
                      <w14:solidFill>
                        <w14:schemeClr w14:val="tx1"/>
                      </w14:solidFill>
                    </w14:textFill>
                  </w:rPr>
                  <w:t>:</w:t>
                </w:r>
              </w:sdtContent>
            </w:sdt>
          </w:p>
        </w:tc>
        <w:tc>
          <w:tcPr>
            <w:tcW w:w="3018" w:type="dxa"/>
          </w:tcPr>
          <w:p w14:paraId="25393BDB">
            <w:pPr>
              <w:keepNext w:val="0"/>
              <w:keepLines w:val="0"/>
              <w:widowControl/>
              <w:suppressLineNumbers w:val="0"/>
              <w:jc w:val="left"/>
              <w:rPr>
                <w:rFonts w:hint="default" w:cs="Arial" w:asciiTheme="minorAscii" w:hAnsiTheme="minorAscii"/>
                <w:color w:val="000000" w:themeColor="text1"/>
                <w:sz w:val="24"/>
                <w:szCs w:val="24"/>
                <w:lang w:val="en-IN"/>
                <w14:textFill>
                  <w14:solidFill>
                    <w14:schemeClr w14:val="tx1"/>
                  </w14:solidFill>
                </w14:textFill>
              </w:rPr>
            </w:pPr>
            <w:r>
              <w:rPr>
                <w:rFonts w:hint="default" w:eastAsia="SimSun" w:cs="Arial" w:asciiTheme="minorAscii" w:hAnsiTheme="minorAscii"/>
                <w:color w:val="000000"/>
                <w:kern w:val="0"/>
                <w:sz w:val="24"/>
                <w:szCs w:val="24"/>
                <w:lang w:val="en-US" w:eastAsia="zh-CN" w:bidi="ar"/>
              </w:rPr>
              <w:t>04/04/2025</w:t>
            </w:r>
          </w:p>
        </w:tc>
      </w:tr>
      <w:tr w14:paraId="3C85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68" w:hRule="atLeast"/>
        </w:trPr>
        <w:tc>
          <w:tcPr>
            <w:tcW w:w="2578" w:type="dxa"/>
            <w:shd w:val="clear" w:color="auto" w:fill="F1F1F1" w:themeFill="background1" w:themeFillShade="F2"/>
          </w:tcPr>
          <w:p w14:paraId="07B03C5B">
            <w:pPr>
              <w:bidi w:val="0"/>
              <w:rPr>
                <w:rFonts w:hint="default" w:asciiTheme="minorAscii" w:hAnsiTheme="minorAscii"/>
                <w:sz w:val="24"/>
                <w:szCs w:val="24"/>
                <w:lang w:val="en-IN"/>
              </w:rPr>
            </w:pPr>
            <w:r>
              <w:rPr>
                <w:rFonts w:hint="default" w:asciiTheme="minorAscii" w:hAnsiTheme="minorAscii"/>
                <w:b/>
                <w:bCs/>
                <w:sz w:val="24"/>
                <w:szCs w:val="24"/>
                <w:lang w:val="en-IN"/>
              </w:rPr>
              <w:t>Location :</w:t>
            </w:r>
          </w:p>
        </w:tc>
        <w:tc>
          <w:tcPr>
            <w:tcW w:w="3000" w:type="dxa"/>
          </w:tcPr>
          <w:p w14:paraId="3C45A930">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Hybrid</w:t>
            </w:r>
          </w:p>
          <w:p w14:paraId="4FB4609E">
            <w:pPr>
              <w:bidi w:val="0"/>
              <w:rPr>
                <w:rFonts w:hint="default" w:cs="Arial" w:asciiTheme="minorAscii" w:hAnsiTheme="minorAscii"/>
                <w:b/>
                <w:bCs/>
                <w:color w:val="000000" w:themeColor="text1"/>
                <w:sz w:val="24"/>
                <w:szCs w:val="24"/>
                <w:lang w:val="en-US" w:eastAsia="zh-CN"/>
                <w14:textFill>
                  <w14:solidFill>
                    <w14:schemeClr w14:val="tx1"/>
                  </w14:solidFill>
                </w14:textFill>
              </w:rPr>
            </w:pPr>
            <w:r>
              <w:rPr>
                <w:rFonts w:hint="default" w:cs="Arial" w:asciiTheme="minorAscii" w:hAnsiTheme="minorAscii"/>
                <w:b/>
                <w:bCs/>
                <w:color w:val="000000" w:themeColor="text1"/>
                <w:sz w:val="24"/>
                <w:szCs w:val="24"/>
                <w:lang w:val="en-US" w:eastAsia="zh-CN"/>
                <w14:textFill>
                  <w14:solidFill>
                    <w14:schemeClr w14:val="tx1"/>
                  </w14:solidFill>
                </w14:textFill>
              </w:rPr>
              <w:t>Addres</w:t>
            </w:r>
            <w:r>
              <w:rPr>
                <w:rFonts w:hint="default" w:cs="Arial" w:asciiTheme="minorAscii" w:hAnsiTheme="minorAscii"/>
                <w:b/>
                <w:bCs/>
                <w:color w:val="000000" w:themeColor="text1"/>
                <w:sz w:val="24"/>
                <w:szCs w:val="24"/>
                <w:lang w:val="en-IN" w:eastAsia="zh-CN"/>
                <w14:textFill>
                  <w14:solidFill>
                    <w14:schemeClr w14:val="tx1"/>
                  </w14:solidFill>
                </w14:textFill>
              </w:rPr>
              <w:t>s</w:t>
            </w:r>
            <w:r>
              <w:rPr>
                <w:rFonts w:hint="default" w:cs="Arial" w:asciiTheme="minorAscii" w:hAnsiTheme="minorAscii"/>
                <w:b/>
                <w:bCs/>
                <w:color w:val="000000" w:themeColor="text1"/>
                <w:sz w:val="24"/>
                <w:szCs w:val="24"/>
                <w:lang w:val="en-US" w:eastAsia="zh-CN"/>
                <w14:textFill>
                  <w14:solidFill>
                    <w14:schemeClr w14:val="tx1"/>
                  </w14:solidFill>
                </w14:textFill>
              </w:rPr>
              <w:t xml:space="preserve"> </w:t>
            </w:r>
          </w:p>
          <w:p w14:paraId="6F536D32">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r>
              <w:rPr>
                <w:rFonts w:hint="default" w:eastAsia="SimSun" w:cs="Arial" w:asciiTheme="minorAscii" w:hAnsiTheme="minorAscii"/>
                <w:color w:val="000000"/>
                <w:kern w:val="0"/>
                <w:sz w:val="24"/>
                <w:szCs w:val="24"/>
                <w:lang w:val="en-US" w:eastAsia="zh-CN" w:bidi="ar"/>
              </w:rPr>
              <w:t>130 Trinity Ave SW 5th Floor Atlanta, Georgia 30303-0000</w:t>
            </w:r>
          </w:p>
        </w:tc>
        <w:tc>
          <w:tcPr>
            <w:tcW w:w="2068" w:type="dxa"/>
            <w:shd w:val="clear" w:color="auto" w:fill="F1F1F1" w:themeFill="background1" w:themeFillShade="F2"/>
          </w:tcPr>
          <w:p w14:paraId="6F6AF84E">
            <w:pPr>
              <w:bidi w:val="0"/>
              <w:rPr>
                <w:rFonts w:hint="default" w:cs="Arial" w:asciiTheme="minorAscii" w:hAnsiTheme="minorAscii"/>
                <w:b/>
                <w:bCs/>
                <w:color w:val="000000" w:themeColor="text1"/>
                <w:sz w:val="24"/>
                <w:szCs w:val="24"/>
                <w:lang w:val="en-IN"/>
                <w14:textFill>
                  <w14:solidFill>
                    <w14:schemeClr w14:val="tx1"/>
                  </w14:solidFill>
                </w14:textFill>
              </w:rPr>
            </w:pPr>
            <w:r>
              <w:rPr>
                <w:rFonts w:hint="default" w:cs="Arial" w:asciiTheme="minorAscii" w:hAnsiTheme="minorAscii"/>
                <w:b/>
                <w:bCs/>
                <w:color w:val="000000" w:themeColor="text1"/>
                <w:sz w:val="24"/>
                <w:szCs w:val="24"/>
                <w:lang w:val="en-US" w:eastAsia="zh-CN"/>
                <w14:textFill>
                  <w14:solidFill>
                    <w14:schemeClr w14:val="tx1"/>
                  </w14:solidFill>
                </w14:textFill>
              </w:rPr>
              <w:t xml:space="preserve">Quantity Requested </w:t>
            </w:r>
            <w:r>
              <w:rPr>
                <w:rFonts w:hint="default" w:cs="Arial" w:asciiTheme="minorAscii" w:hAnsiTheme="minorAscii"/>
                <w:b/>
                <w:bCs/>
                <w:color w:val="000000" w:themeColor="text1"/>
                <w:sz w:val="24"/>
                <w:szCs w:val="24"/>
                <w:lang w:val="en-IN" w:eastAsia="zh-CN"/>
                <w14:textFill>
                  <w14:solidFill>
                    <w14:schemeClr w14:val="tx1"/>
                  </w14:solidFill>
                </w14:textFill>
              </w:rPr>
              <w:t>:</w:t>
            </w:r>
          </w:p>
          <w:p w14:paraId="7478FF35">
            <w:pPr>
              <w:pStyle w:val="3"/>
              <w:rPr>
                <w:rFonts w:hint="default" w:cs="Arial" w:asciiTheme="minorAscii" w:hAnsiTheme="minorAscii"/>
                <w:color w:val="000000" w:themeColor="text1"/>
                <w:sz w:val="24"/>
                <w:szCs w:val="24"/>
                <w:lang w:val="en-IN"/>
                <w14:textFill>
                  <w14:solidFill>
                    <w14:schemeClr w14:val="tx1"/>
                  </w14:solidFill>
                </w14:textFill>
              </w:rPr>
            </w:pPr>
          </w:p>
        </w:tc>
        <w:tc>
          <w:tcPr>
            <w:tcW w:w="3018" w:type="dxa"/>
          </w:tcPr>
          <w:p w14:paraId="6101BA5B">
            <w:pPr>
              <w:bidi w:val="0"/>
              <w:rPr>
                <w:rFonts w:hint="default" w:cs="Arial" w:asciiTheme="minorAscii" w:hAnsiTheme="minorAscii"/>
                <w:color w:val="000000" w:themeColor="text1"/>
                <w:sz w:val="24"/>
                <w:szCs w:val="24"/>
                <w:lang w:val="en-US" w:eastAsia="zh-CN"/>
                <w14:textFill>
                  <w14:solidFill>
                    <w14:schemeClr w14:val="tx1"/>
                  </w14:solidFill>
                </w14:textFill>
              </w:rPr>
            </w:pPr>
            <w:r>
              <w:rPr>
                <w:rFonts w:hint="default" w:cs="Arial" w:asciiTheme="minorAscii" w:hAnsiTheme="minorAscii"/>
                <w:color w:val="000000" w:themeColor="text1"/>
                <w:sz w:val="24"/>
                <w:szCs w:val="24"/>
                <w:lang w:val="en-US" w:eastAsia="zh-CN"/>
                <w14:textFill>
                  <w14:solidFill>
                    <w14:schemeClr w14:val="tx1"/>
                  </w14:solidFill>
                </w14:textFill>
              </w:rPr>
              <w:t>1</w:t>
            </w:r>
          </w:p>
        </w:tc>
      </w:tr>
      <w:tr w14:paraId="70A6E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68" w:hRule="atLeast"/>
        </w:trPr>
        <w:tc>
          <w:tcPr>
            <w:tcW w:w="2578" w:type="dxa"/>
            <w:shd w:val="clear" w:color="auto" w:fill="F1F1F1" w:themeFill="background1" w:themeFillShade="F2"/>
          </w:tcPr>
          <w:p w14:paraId="2FAFC4B8">
            <w:pPr>
              <w:keepNext w:val="0"/>
              <w:keepLines w:val="0"/>
              <w:widowControl/>
              <w:suppressLineNumbers w:val="0"/>
              <w:jc w:val="left"/>
              <w:rPr>
                <w:rFonts w:hint="default" w:asciiTheme="minorAscii" w:hAnsiTheme="minorAscii"/>
                <w:b/>
                <w:bCs/>
                <w:sz w:val="24"/>
                <w:szCs w:val="24"/>
                <w:lang w:val="en-IN"/>
              </w:rPr>
            </w:pPr>
            <w:r>
              <w:rPr>
                <w:rFonts w:hint="default" w:eastAsia="SimSun" w:cs="Arial" w:asciiTheme="minorAscii" w:hAnsiTheme="minorAscii"/>
                <w:b/>
                <w:bCs/>
                <w:color w:val="000000"/>
                <w:kern w:val="0"/>
                <w:sz w:val="24"/>
                <w:szCs w:val="24"/>
                <w:lang w:val="en-US" w:eastAsia="zh-CN" w:bidi="ar"/>
              </w:rPr>
              <w:t>Candidate must be local or willing to commute or relocate.</w:t>
            </w:r>
          </w:p>
        </w:tc>
        <w:tc>
          <w:tcPr>
            <w:tcW w:w="3000" w:type="dxa"/>
          </w:tcPr>
          <w:p w14:paraId="338440E4">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r>
              <w:rPr>
                <w:rFonts w:hint="default" w:eastAsia="SimSun" w:cs="Arial" w:asciiTheme="minorAscii" w:hAnsiTheme="minorAscii"/>
                <w:color w:val="000000"/>
                <w:kern w:val="0"/>
                <w:sz w:val="24"/>
                <w:szCs w:val="24"/>
                <w:lang w:val="en-US" w:eastAsia="zh-CN" w:bidi="ar"/>
              </w:rPr>
              <w:t>Candidate Must Be Loca</w:t>
            </w:r>
            <w:r>
              <w:rPr>
                <w:rFonts w:hint="default" w:eastAsia="SimSun" w:cs="Arial" w:asciiTheme="minorAscii" w:hAnsiTheme="minorAscii"/>
                <w:color w:val="000000"/>
                <w:kern w:val="0"/>
                <w:sz w:val="24"/>
                <w:szCs w:val="24"/>
                <w:lang w:val="en-IN" w:eastAsia="zh-CN" w:bidi="ar"/>
              </w:rPr>
              <w:t>l</w:t>
            </w:r>
          </w:p>
        </w:tc>
        <w:tc>
          <w:tcPr>
            <w:tcW w:w="2068" w:type="dxa"/>
            <w:shd w:val="clear" w:color="auto" w:fill="F1F1F1" w:themeFill="background1" w:themeFillShade="F2"/>
          </w:tcPr>
          <w:p w14:paraId="39CB0575">
            <w:pPr>
              <w:pStyle w:val="3"/>
              <w:rPr>
                <w:rFonts w:hint="default" w:cs="Arial" w:asciiTheme="minorAscii" w:hAnsiTheme="minorAscii"/>
                <w:color w:val="000000" w:themeColor="text1"/>
                <w:sz w:val="24"/>
                <w:szCs w:val="24"/>
                <w:lang w:val="en-IN"/>
                <w14:textFill>
                  <w14:solidFill>
                    <w14:schemeClr w14:val="tx1"/>
                  </w14:solidFill>
                </w14:textFill>
              </w:rPr>
            </w:pPr>
            <w:r>
              <w:rPr>
                <w:rFonts w:hint="default" w:cs="Arial" w:asciiTheme="minorAscii" w:hAnsiTheme="minorAscii"/>
                <w:color w:val="000000" w:themeColor="text1"/>
                <w:sz w:val="24"/>
                <w:szCs w:val="24"/>
                <w:lang w:val="en-IN"/>
                <w14:textFill>
                  <w14:solidFill>
                    <w14:schemeClr w14:val="tx1"/>
                  </w14:solidFill>
                </w14:textFill>
              </w:rPr>
              <w:t>Send Resumes to :</w:t>
            </w:r>
          </w:p>
        </w:tc>
        <w:tc>
          <w:tcPr>
            <w:tcW w:w="3018" w:type="dxa"/>
          </w:tcPr>
          <w:p w14:paraId="1AE8D011">
            <w:pPr>
              <w:bidi w:val="0"/>
              <w:rPr>
                <w:rFonts w:hint="default" w:cs="Arial" w:asciiTheme="minorAscii" w:hAnsiTheme="minorAscii"/>
                <w:color w:val="000000" w:themeColor="text1"/>
                <w:sz w:val="24"/>
                <w:szCs w:val="24"/>
                <w:lang w:val="en-US" w:eastAsia="zh-CN"/>
                <w14:textFill>
                  <w14:solidFill>
                    <w14:schemeClr w14:val="tx1"/>
                  </w14:solidFill>
                </w14:textFill>
              </w:rPr>
            </w:pPr>
            <w:r>
              <w:rPr>
                <w:rFonts w:hint="default" w:asciiTheme="minorAscii" w:hAnsiTheme="minorAscii"/>
                <w:color w:val="000000" w:themeColor="text1"/>
                <w:sz w:val="24"/>
                <w:szCs w:val="24"/>
                <w:lang w:val="en-US" w:eastAsia="zh-CN"/>
                <w14:textFill>
                  <w14:solidFill>
                    <w14:schemeClr w14:val="tx1"/>
                  </w14:solidFill>
                </w14:textFill>
              </w:rPr>
              <w:t>resumes@taurusbiz.com</w:t>
            </w:r>
          </w:p>
        </w:tc>
      </w:tr>
      <w:tr w14:paraId="0AE30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68" w:hRule="atLeast"/>
        </w:trPr>
        <w:tc>
          <w:tcPr>
            <w:tcW w:w="2578" w:type="dxa"/>
            <w:shd w:val="clear" w:color="auto" w:fill="F1F1F1" w:themeFill="background1" w:themeFillShade="F2"/>
          </w:tcPr>
          <w:p w14:paraId="22DAF67E">
            <w:pPr>
              <w:bidi w:val="0"/>
              <w:rPr>
                <w:rFonts w:hint="default" w:asciiTheme="minorAscii" w:hAnsiTheme="minorAscii"/>
                <w:b/>
                <w:bCs/>
                <w:sz w:val="24"/>
                <w:szCs w:val="24"/>
                <w:lang w:val="en-IN"/>
              </w:rPr>
            </w:pPr>
            <w:r>
              <w:rPr>
                <w:rFonts w:hint="default" w:asciiTheme="minorAscii" w:hAnsiTheme="minorAscii"/>
                <w:b/>
                <w:bCs/>
                <w:sz w:val="24"/>
                <w:szCs w:val="24"/>
                <w:lang w:val="en-IN"/>
              </w:rPr>
              <w:t>Level/Salary Range :</w:t>
            </w:r>
          </w:p>
        </w:tc>
        <w:tc>
          <w:tcPr>
            <w:tcW w:w="3000" w:type="dxa"/>
          </w:tcPr>
          <w:p w14:paraId="195F2503">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r>
              <w:rPr>
                <w:rFonts w:hint="default" w:eastAsia="SimSun" w:cs="Arial" w:asciiTheme="minorAscii" w:hAnsiTheme="minorAscii"/>
                <w:color w:val="000000"/>
                <w:kern w:val="0"/>
                <w:sz w:val="24"/>
                <w:szCs w:val="24"/>
                <w:lang w:val="en-IN" w:eastAsia="zh-CN" w:bidi="ar"/>
              </w:rPr>
              <w:t>$110/hr on C2C</w:t>
            </w:r>
          </w:p>
        </w:tc>
        <w:tc>
          <w:tcPr>
            <w:tcW w:w="2068" w:type="dxa"/>
            <w:shd w:val="clear" w:color="auto" w:fill="F1F1F1" w:themeFill="background1" w:themeFillShade="F2"/>
          </w:tcPr>
          <w:p w14:paraId="5BB33BCE">
            <w:pPr>
              <w:pStyle w:val="3"/>
              <w:rPr>
                <w:rFonts w:hint="default" w:cs="Arial" w:asciiTheme="minorAscii" w:hAnsiTheme="minorAscii"/>
                <w:color w:val="000000" w:themeColor="text1"/>
                <w:sz w:val="24"/>
                <w:szCs w:val="24"/>
                <w:lang w:val="en-IN"/>
                <w14:textFill>
                  <w14:solidFill>
                    <w14:schemeClr w14:val="tx1"/>
                  </w14:solidFill>
                </w14:textFill>
              </w:rPr>
            </w:pPr>
          </w:p>
        </w:tc>
        <w:tc>
          <w:tcPr>
            <w:tcW w:w="3018" w:type="dxa"/>
          </w:tcPr>
          <w:p w14:paraId="77C4CA03">
            <w:pPr>
              <w:bidi w:val="0"/>
              <w:rPr>
                <w:rFonts w:hint="default" w:cs="Arial" w:asciiTheme="minorAscii" w:hAnsiTheme="minorAscii"/>
                <w:color w:val="000000" w:themeColor="text1"/>
                <w:sz w:val="24"/>
                <w:szCs w:val="24"/>
                <w:lang w:val="en-US" w:eastAsia="zh-CN"/>
                <w14:textFill>
                  <w14:solidFill>
                    <w14:schemeClr w14:val="tx1"/>
                  </w14:solidFill>
                </w14:textFill>
              </w:rPr>
            </w:pPr>
          </w:p>
        </w:tc>
      </w:tr>
      <w:tr w14:paraId="1D527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0664" w:type="dxa"/>
            <w:gridSpan w:val="4"/>
            <w:tcBorders>
              <w:top w:val="nil"/>
            </w:tcBorders>
            <w:shd w:val="clear" w:color="auto" w:fill="D8D8D8" w:themeFill="background1" w:themeFillShade="D9"/>
          </w:tcPr>
          <w:p w14:paraId="5ED134F6">
            <w:pPr>
              <w:bidi w:val="0"/>
              <w:rPr>
                <w:rFonts w:hint="default" w:asciiTheme="minorAscii" w:hAnsiTheme="minorAscii"/>
                <w:sz w:val="24"/>
                <w:szCs w:val="24"/>
                <w:lang w:val="en-IN"/>
              </w:rPr>
            </w:pPr>
            <w:r>
              <w:rPr>
                <w:rFonts w:hint="default" w:asciiTheme="minorAscii" w:hAnsiTheme="minorAscii"/>
                <w:b/>
                <w:bCs/>
                <w:sz w:val="24"/>
                <w:szCs w:val="24"/>
                <w:lang w:val="en-US" w:eastAsia="zh-CN"/>
              </w:rPr>
              <w:t>Schedule</w:t>
            </w:r>
            <w:r>
              <w:rPr>
                <w:rFonts w:hint="default" w:asciiTheme="minorAscii" w:hAnsiTheme="minorAscii"/>
                <w:b/>
                <w:bCs/>
                <w:sz w:val="24"/>
                <w:szCs w:val="24"/>
                <w:lang w:val="en-IN" w:eastAsia="zh-CN"/>
              </w:rPr>
              <w:t>:</w:t>
            </w:r>
          </w:p>
        </w:tc>
      </w:tr>
      <w:tr w14:paraId="34CDF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0664" w:type="dxa"/>
            <w:gridSpan w:val="4"/>
            <w:tcMar>
              <w:bottom w:w="115" w:type="dxa"/>
            </w:tcMar>
            <w:vAlign w:val="top"/>
          </w:tcPr>
          <w:p w14:paraId="3496196D">
            <w:pPr>
              <w:jc w:val="both"/>
              <w:rPr>
                <w:rFonts w:hint="default" w:cs="Arial" w:asciiTheme="minorAscii" w:hAnsiTheme="minorAscii"/>
                <w:b/>
                <w:bCs/>
                <w:sz w:val="24"/>
                <w:szCs w:val="24"/>
                <w:lang w:val="en-IN"/>
              </w:rPr>
            </w:pPr>
            <w:r>
              <w:rPr>
                <w:rFonts w:hint="default" w:cs="Arial" w:asciiTheme="minorAscii" w:hAnsiTheme="minorAscii"/>
                <w:b/>
                <w:bCs/>
                <w:sz w:val="24"/>
                <w:szCs w:val="24"/>
                <w:lang w:val="en-IN"/>
              </w:rPr>
              <w:t>Days</w:t>
            </w:r>
          </w:p>
          <w:p w14:paraId="0D12290E">
            <w:pPr>
              <w:keepNext w:val="0"/>
              <w:keepLines w:val="0"/>
              <w:widowControl/>
              <w:suppressLineNumbers w:val="0"/>
              <w:jc w:val="left"/>
              <w:rPr>
                <w:rFonts w:hint="default" w:cs="Arial" w:asciiTheme="minorAscii" w:hAnsiTheme="minorAscii"/>
                <w:sz w:val="24"/>
                <w:szCs w:val="24"/>
                <w:lang w:val="en-IN"/>
              </w:rPr>
            </w:pPr>
            <w:r>
              <w:rPr>
                <w:rFonts w:hint="default" w:eastAsia="SimSun" w:cs="Arial" w:asciiTheme="minorAscii" w:hAnsiTheme="minorAscii"/>
                <w:color w:val="000000"/>
                <w:kern w:val="0"/>
                <w:sz w:val="24"/>
                <w:szCs w:val="24"/>
                <w:lang w:val="en-US" w:eastAsia="zh-CN" w:bidi="ar"/>
              </w:rPr>
              <w:t>Monday Yes Tuesday Yes Wednesday Yes Thursday Yes Friday Yes Saturday</w:t>
            </w:r>
            <w:r>
              <w:rPr>
                <w:rFonts w:hint="default" w:eastAsia="SimSun" w:cs="Arial" w:asciiTheme="minorAscii" w:hAnsiTheme="minorAscii"/>
                <w:color w:val="000000"/>
                <w:kern w:val="0"/>
                <w:sz w:val="24"/>
                <w:szCs w:val="24"/>
                <w:lang w:val="en-IN" w:eastAsia="zh-CN" w:bidi="ar"/>
              </w:rPr>
              <w:t xml:space="preserve">  No </w:t>
            </w:r>
            <w:r>
              <w:rPr>
                <w:rFonts w:hint="default" w:eastAsia="SimSun" w:cs="Arial" w:asciiTheme="minorAscii" w:hAnsiTheme="minorAscii"/>
                <w:color w:val="000000"/>
                <w:kern w:val="0"/>
                <w:sz w:val="24"/>
                <w:szCs w:val="24"/>
                <w:lang w:val="en-US" w:eastAsia="zh-CN" w:bidi="ar"/>
              </w:rPr>
              <w:t xml:space="preserve">Sunday </w:t>
            </w:r>
            <w:r>
              <w:rPr>
                <w:rFonts w:hint="default" w:eastAsia="SimSun" w:cs="Arial" w:asciiTheme="minorAscii" w:hAnsiTheme="minorAscii"/>
                <w:color w:val="000000"/>
                <w:kern w:val="0"/>
                <w:sz w:val="24"/>
                <w:szCs w:val="24"/>
                <w:lang w:val="en-IN" w:eastAsia="zh-CN" w:bidi="ar"/>
              </w:rPr>
              <w:t xml:space="preserve"> No</w:t>
            </w:r>
          </w:p>
          <w:p w14:paraId="4D0B145A">
            <w:pPr>
              <w:jc w:val="both"/>
              <w:rPr>
                <w:rFonts w:hint="default" w:cs="Arial" w:asciiTheme="minorAscii" w:hAnsiTheme="minorAscii"/>
                <w:b/>
                <w:bCs/>
                <w:sz w:val="24"/>
                <w:szCs w:val="24"/>
                <w:lang w:val="en-IN"/>
              </w:rPr>
            </w:pPr>
          </w:p>
          <w:p w14:paraId="40ED2788">
            <w:pPr>
              <w:jc w:val="both"/>
              <w:rPr>
                <w:rFonts w:hint="default" w:cs="Arial" w:asciiTheme="minorAscii" w:hAnsiTheme="minorAscii"/>
                <w:b/>
                <w:bCs/>
                <w:sz w:val="24"/>
                <w:szCs w:val="24"/>
                <w:lang w:val="en-IN"/>
              </w:rPr>
            </w:pPr>
            <w:r>
              <w:rPr>
                <w:rFonts w:hint="default" w:cs="Arial" w:asciiTheme="minorAscii" w:hAnsiTheme="minorAscii"/>
                <w:b/>
                <w:bCs/>
                <w:sz w:val="24"/>
                <w:szCs w:val="24"/>
                <w:lang w:val="en-IN"/>
              </w:rPr>
              <w:t>Hours/Day</w:t>
            </w:r>
          </w:p>
          <w:p w14:paraId="06158C2E">
            <w:pPr>
              <w:jc w:val="both"/>
              <w:rPr>
                <w:rFonts w:hint="default" w:cs="Arial" w:asciiTheme="minorAscii" w:hAnsiTheme="minorAscii"/>
                <w:b w:val="0"/>
                <w:bCs w:val="0"/>
                <w:sz w:val="24"/>
                <w:szCs w:val="24"/>
                <w:lang w:val="en-IN"/>
              </w:rPr>
            </w:pPr>
            <w:r>
              <w:rPr>
                <w:rFonts w:hint="default" w:cs="Arial" w:asciiTheme="minorAscii" w:hAnsiTheme="minorAscii"/>
                <w:b w:val="0"/>
                <w:bCs w:val="0"/>
                <w:sz w:val="24"/>
                <w:szCs w:val="24"/>
                <w:lang w:val="en-IN"/>
              </w:rPr>
              <w:t>8</w:t>
            </w:r>
          </w:p>
          <w:p w14:paraId="5DDC3838">
            <w:pPr>
              <w:jc w:val="both"/>
              <w:rPr>
                <w:rFonts w:hint="default" w:cs="Arial" w:asciiTheme="minorAscii" w:hAnsiTheme="minorAscii"/>
                <w:b w:val="0"/>
                <w:bCs w:val="0"/>
                <w:sz w:val="24"/>
                <w:szCs w:val="24"/>
                <w:lang w:val="en-IN"/>
              </w:rPr>
            </w:pPr>
          </w:p>
          <w:p w14:paraId="6D428A91">
            <w:pPr>
              <w:jc w:val="both"/>
              <w:rPr>
                <w:rFonts w:hint="default" w:cs="Arial" w:asciiTheme="minorAscii" w:hAnsiTheme="minorAscii"/>
                <w:b/>
                <w:bCs/>
                <w:sz w:val="24"/>
                <w:szCs w:val="24"/>
                <w:lang w:val="en-IN"/>
              </w:rPr>
            </w:pPr>
            <w:r>
              <w:rPr>
                <w:rFonts w:hint="default" w:cs="Arial" w:asciiTheme="minorAscii" w:hAnsiTheme="minorAscii"/>
                <w:b/>
                <w:bCs/>
                <w:sz w:val="24"/>
                <w:szCs w:val="24"/>
                <w:lang w:val="en-IN"/>
              </w:rPr>
              <w:t>Time Zone</w:t>
            </w:r>
          </w:p>
          <w:p w14:paraId="3B93FBC5">
            <w:pPr>
              <w:jc w:val="both"/>
              <w:rPr>
                <w:rFonts w:hint="default" w:cs="Arial" w:asciiTheme="minorAscii" w:hAnsiTheme="minorAscii"/>
                <w:b/>
                <w:bCs/>
                <w:sz w:val="24"/>
                <w:szCs w:val="24"/>
                <w:lang w:val="en-US" w:eastAsia="zh-CN"/>
              </w:rPr>
            </w:pPr>
            <w:r>
              <w:rPr>
                <w:rFonts w:hint="default" w:cs="Arial" w:asciiTheme="minorAscii" w:hAnsiTheme="minorAscii"/>
                <w:b w:val="0"/>
                <w:bCs w:val="0"/>
                <w:sz w:val="24"/>
                <w:szCs w:val="24"/>
                <w:lang w:val="en-IN"/>
              </w:rPr>
              <w:t>EST</w:t>
            </w:r>
          </w:p>
          <w:p w14:paraId="24803271">
            <w:pPr>
              <w:bidi w:val="0"/>
              <w:jc w:val="both"/>
              <w:rPr>
                <w:rFonts w:hint="default" w:asciiTheme="minorAscii" w:hAnsiTheme="minorAscii"/>
                <w:b/>
                <w:bCs/>
                <w:sz w:val="24"/>
                <w:szCs w:val="24"/>
                <w:lang w:val="en-IN" w:eastAsia="zh-CN"/>
              </w:rPr>
            </w:pPr>
            <w:r>
              <w:rPr>
                <w:rFonts w:hint="default" w:asciiTheme="minorAscii" w:hAnsiTheme="minorAscii"/>
                <w:b/>
                <w:bCs/>
                <w:sz w:val="24"/>
                <w:szCs w:val="24"/>
                <w:lang w:val="en-IN" w:eastAsia="zh-CN"/>
              </w:rPr>
              <w:t>____________________________________________________________________________________</w:t>
            </w:r>
          </w:p>
          <w:p w14:paraId="1F10C03F">
            <w:pPr>
              <w:bidi w:val="0"/>
              <w:jc w:val="both"/>
              <w:rPr>
                <w:rFonts w:hint="default" w:cs="Arial" w:asciiTheme="minorAscii" w:hAnsiTheme="minorAscii"/>
                <w:b/>
                <w:bCs/>
                <w:sz w:val="24"/>
                <w:szCs w:val="24"/>
              </w:rPr>
            </w:pPr>
            <w:r>
              <w:rPr>
                <w:rFonts w:hint="default" w:cs="Arial" w:asciiTheme="minorAscii" w:hAnsiTheme="minorAscii"/>
                <w:b/>
                <w:bCs/>
                <w:sz w:val="24"/>
                <w:szCs w:val="24"/>
                <w:lang w:val="en-US" w:eastAsia="zh-CN"/>
              </w:rPr>
              <w:t>Shifts</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 xml:space="preserve">Start Time </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End Time</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 xml:space="preserve">Description </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 xml:space="preserve"> </w:t>
            </w:r>
            <w:r>
              <w:rPr>
                <w:rFonts w:hint="default" w:cs="Arial" w:asciiTheme="minorAscii" w:hAnsiTheme="minorAscii"/>
                <w:b/>
                <w:bCs/>
                <w:sz w:val="24"/>
                <w:szCs w:val="24"/>
                <w:lang w:val="en-IN" w:eastAsia="zh-CN"/>
              </w:rPr>
              <w:t xml:space="preserve">              </w:t>
            </w:r>
            <w:r>
              <w:rPr>
                <w:rFonts w:hint="default" w:cs="Arial" w:asciiTheme="minorAscii" w:hAnsiTheme="minorAscii"/>
                <w:b/>
                <w:bCs/>
                <w:sz w:val="24"/>
                <w:szCs w:val="24"/>
                <w:lang w:val="en-US" w:eastAsia="zh-CN"/>
              </w:rPr>
              <w:t>Active</w:t>
            </w:r>
          </w:p>
          <w:p w14:paraId="28005BC5">
            <w:pPr>
              <w:keepNext w:val="0"/>
              <w:keepLines w:val="0"/>
              <w:widowControl/>
              <w:suppressLineNumbers w:val="0"/>
              <w:jc w:val="left"/>
              <w:rPr>
                <w:rFonts w:hint="default" w:asciiTheme="minorAscii" w:hAnsiTheme="minorAscii"/>
                <w:b/>
                <w:bCs/>
                <w:sz w:val="24"/>
                <w:szCs w:val="24"/>
                <w:lang w:val="en-IN"/>
              </w:rPr>
            </w:pPr>
            <w:r>
              <w:rPr>
                <w:rFonts w:hint="default" w:asciiTheme="minorAscii" w:hAnsiTheme="minorAscii"/>
                <w:b/>
                <w:bCs/>
                <w:sz w:val="24"/>
                <w:szCs w:val="24"/>
                <w:lang w:val="en-IN"/>
              </w:rPr>
              <w:t xml:space="preserve"> </w:t>
            </w:r>
          </w:p>
          <w:p w14:paraId="41C4AC4D">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r>
              <w:rPr>
                <w:rFonts w:hint="default" w:eastAsia="SimSun" w:cs="Arial" w:asciiTheme="minorAscii" w:hAnsiTheme="minorAscii"/>
                <w:color w:val="000000"/>
                <w:kern w:val="0"/>
                <w:sz w:val="24"/>
                <w:szCs w:val="24"/>
                <w:lang w:val="en-US" w:eastAsia="zh-CN" w:bidi="ar"/>
              </w:rPr>
              <w:t xml:space="preserve">Shift 1 </w:t>
            </w:r>
            <w:r>
              <w:rPr>
                <w:rFonts w:hint="default" w:eastAsia="SimSun" w:cs="Arial" w:asciiTheme="minorAscii" w:hAnsiTheme="minorAscii"/>
                <w:color w:val="000000"/>
                <w:kern w:val="0"/>
                <w:sz w:val="24"/>
                <w:szCs w:val="24"/>
                <w:lang w:val="en-IN" w:eastAsia="zh-CN" w:bidi="ar"/>
              </w:rPr>
              <w:t xml:space="preserve">    8:00AM          5:00PM             </w:t>
            </w:r>
            <w:r>
              <w:rPr>
                <w:rFonts w:hint="default" w:eastAsia="SimSun" w:cs="Arial" w:asciiTheme="minorAscii" w:hAnsiTheme="minorAscii"/>
                <w:color w:val="000000"/>
                <w:kern w:val="0"/>
                <w:sz w:val="24"/>
                <w:szCs w:val="24"/>
                <w:lang w:val="en-US" w:eastAsia="zh-CN" w:bidi="ar"/>
              </w:rPr>
              <w:t xml:space="preserve">    </w:t>
            </w:r>
            <w:r>
              <w:rPr>
                <w:rFonts w:hint="default" w:eastAsia="SimSun" w:cs="Arial" w:asciiTheme="minorAscii" w:hAnsiTheme="minorAscii"/>
                <w:color w:val="000000"/>
                <w:kern w:val="0"/>
                <w:sz w:val="24"/>
                <w:szCs w:val="24"/>
                <w:lang w:val="en-IN" w:eastAsia="zh-CN" w:bidi="ar"/>
              </w:rPr>
              <w:t xml:space="preserve">                                           </w:t>
            </w:r>
            <w:r>
              <w:rPr>
                <w:rFonts w:hint="default" w:eastAsia="SimSun" w:cs="Arial" w:asciiTheme="minorAscii" w:hAnsiTheme="minorAscii"/>
                <w:color w:val="000000"/>
                <w:kern w:val="0"/>
                <w:sz w:val="24"/>
                <w:szCs w:val="24"/>
                <w:lang w:val="en-US" w:eastAsia="zh-CN" w:bidi="ar"/>
              </w:rPr>
              <w:t xml:space="preserve"> Yes</w:t>
            </w:r>
          </w:p>
          <w:p w14:paraId="55106946">
            <w:pPr>
              <w:keepNext w:val="0"/>
              <w:keepLines w:val="0"/>
              <w:widowControl/>
              <w:suppressLineNumbers w:val="0"/>
              <w:pBdr>
                <w:bottom w:val="single" w:color="auto" w:sz="12" w:space="0"/>
              </w:pBdr>
              <w:jc w:val="left"/>
              <w:rPr>
                <w:rFonts w:hint="default" w:cs="Arial" w:asciiTheme="minorAscii" w:hAnsiTheme="minorAscii"/>
                <w:sz w:val="24"/>
                <w:szCs w:val="24"/>
                <w:lang w:val="en-IN" w:eastAsia="zh-CN"/>
              </w:rPr>
            </w:pPr>
          </w:p>
          <w:p w14:paraId="1E726DCC">
            <w:pPr>
              <w:keepNext w:val="0"/>
              <w:keepLines w:val="0"/>
              <w:widowControl/>
              <w:suppressLineNumbers w:val="0"/>
              <w:jc w:val="left"/>
              <w:rPr>
                <w:rFonts w:hint="default" w:asciiTheme="minorAscii" w:hAnsiTheme="minorAscii"/>
                <w:sz w:val="24"/>
                <w:szCs w:val="24"/>
                <w:lang w:val="en-US" w:eastAsia="zh-CN"/>
              </w:rPr>
            </w:pPr>
          </w:p>
          <w:p w14:paraId="2C4A7763">
            <w:pPr>
              <w:bidi w:val="0"/>
              <w:rPr>
                <w:rFonts w:hint="default" w:eastAsia="SimSun" w:cs="Arial" w:asciiTheme="minorAscii" w:hAnsiTheme="minorAscii"/>
                <w:color w:val="000000"/>
                <w:kern w:val="0"/>
                <w:sz w:val="24"/>
                <w:szCs w:val="24"/>
                <w:lang w:val="en-US" w:eastAsia="zh-CN" w:bidi="ar"/>
              </w:rPr>
            </w:pPr>
            <w:r>
              <w:rPr>
                <w:rFonts w:hint="default" w:cs="Arial" w:asciiTheme="minorAscii" w:hAnsiTheme="minorAscii"/>
                <w:b/>
                <w:bCs/>
                <w:sz w:val="24"/>
                <w:szCs w:val="24"/>
                <w:lang w:val="en-US" w:eastAsia="zh-CN"/>
              </w:rPr>
              <w:t>Descr</w:t>
            </w:r>
            <w:r>
              <w:rPr>
                <w:rFonts w:hint="default" w:cs="Arial" w:asciiTheme="minorAscii" w:hAnsiTheme="minorAscii"/>
                <w:b/>
                <w:bCs/>
                <w:sz w:val="24"/>
                <w:szCs w:val="24"/>
                <w:lang w:val="en-IN" w:eastAsia="zh-CN"/>
              </w:rPr>
              <w:t>iption</w:t>
            </w:r>
          </w:p>
          <w:p w14:paraId="32103C2F">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Multiyear engagement with 24+ months of multi phased implementation program plus </w:t>
            </w:r>
            <w:r>
              <w:rPr>
                <w:rFonts w:hint="default" w:eastAsia="SimSun" w:cs="Arial" w:asciiTheme="minorAscii" w:hAnsiTheme="minorAscii"/>
                <w:color w:val="000000"/>
                <w:kern w:val="0"/>
                <w:sz w:val="24"/>
                <w:szCs w:val="24"/>
                <w:lang w:val="en-IN" w:eastAsia="zh-CN" w:bidi="ar"/>
              </w:rPr>
              <w:t>post production</w:t>
            </w:r>
            <w:bookmarkStart w:id="0" w:name="_GoBack"/>
            <w:bookmarkEnd w:id="0"/>
            <w:r>
              <w:rPr>
                <w:rFonts w:hint="default" w:eastAsia="SimSun" w:cs="Arial" w:asciiTheme="minorAscii" w:hAnsiTheme="minorAscii"/>
                <w:color w:val="000000"/>
                <w:kern w:val="0"/>
                <w:sz w:val="24"/>
                <w:szCs w:val="24"/>
                <w:lang w:val="en-US" w:eastAsia="zh-CN" w:bidi="ar"/>
              </w:rPr>
              <w:t xml:space="preserve"> </w:t>
            </w:r>
          </w:p>
          <w:p w14:paraId="1FD8041E">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stabilization. The ideal candidate is the one who has started his carrier with Oracle ERP, having hand-on </w:t>
            </w:r>
          </w:p>
          <w:p w14:paraId="467394CA">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experience with Oracle HCM and grew into a project management lead role. We are looking for an Atlanta base candidate who can come to the office most of the weekdays. </w:t>
            </w:r>
          </w:p>
          <w:p w14:paraId="6A0134B8">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As a Project Manager for the Oracle Cloud Fusion HR (Human Resources) module, your role is crucial in </w:t>
            </w:r>
          </w:p>
          <w:p w14:paraId="61F12A39">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overseeing the implementation and management of this module to ensure it meets the HR needs of your </w:t>
            </w:r>
          </w:p>
          <w:p w14:paraId="0DE8B318">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organization effectively. Oracle Cloud Fusion HR offers a comprehensive suite of tools designed to handle </w:t>
            </w:r>
          </w:p>
          <w:p w14:paraId="2BD940CA">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various aspects of human capital management, including recruitment, onboarding, performance management, and payroll. </w:t>
            </w:r>
          </w:p>
          <w:p w14:paraId="19FC0334">
            <w:pPr>
              <w:keepNext w:val="0"/>
              <w:keepLines w:val="0"/>
              <w:widowControl/>
              <w:suppressLineNumbers w:val="0"/>
              <w:jc w:val="left"/>
              <w:rPr>
                <w:rFonts w:hint="default" w:asciiTheme="minorAscii" w:hAnsiTheme="minorAscii"/>
                <w:sz w:val="24"/>
                <w:szCs w:val="24"/>
              </w:rPr>
            </w:pPr>
            <w:r>
              <w:rPr>
                <w:rFonts w:hint="default" w:eastAsia="Arial-BoldMT" w:cs="Arial-BoldMT" w:asciiTheme="minorAscii" w:hAnsiTheme="minorAscii"/>
                <w:b/>
                <w:bCs/>
                <w:color w:val="000000"/>
                <w:kern w:val="0"/>
                <w:sz w:val="24"/>
                <w:szCs w:val="24"/>
                <w:lang w:val="en-US" w:eastAsia="zh-CN" w:bidi="ar"/>
              </w:rPr>
              <w:t xml:space="preserve">Responsibilities </w:t>
            </w:r>
          </w:p>
          <w:p w14:paraId="609BB54D">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Oversees the coordination of a large-scale program or multiple complex delivery projects. </w:t>
            </w:r>
          </w:p>
          <w:p w14:paraId="3BF0B491">
            <w:pPr>
              <w:keepNext w:val="0"/>
              <w:keepLines w:val="0"/>
              <w:widowControl/>
              <w:suppressLineNumbers w:val="0"/>
              <w:ind w:left="240" w:hanging="240" w:hangingChars="10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Responsible for leading and direction of major projects, initiatives, functional groups or large project teams. </w:t>
            </w:r>
          </w:p>
          <w:p w14:paraId="22C52A2B">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Lead for defined scope such as Business Case, Operating Model, and cost model.</w:t>
            </w:r>
          </w:p>
          <w:p w14:paraId="4750BDC1">
            <w:pPr>
              <w:keepNext w:val="0"/>
              <w:keepLines w:val="0"/>
              <w:widowControl/>
              <w:suppressLineNumbers w:val="0"/>
              <w:ind w:left="240" w:hanging="240" w:hangingChars="10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Coordinate with various stakeholders including HR teams, IT departments, and external consultants to ensure alignment and collaboration. </w:t>
            </w:r>
          </w:p>
          <w:p w14:paraId="1A8F55B7">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Develops comprehensive program and project plans, including resources, deliverables and timing. </w:t>
            </w:r>
          </w:p>
          <w:p w14:paraId="549145FA">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Accountable for delivering the initiative plan from conception to implementation. </w:t>
            </w:r>
          </w:p>
          <w:p w14:paraId="27A9D8CE">
            <w:pPr>
              <w:keepNext w:val="0"/>
              <w:keepLines w:val="0"/>
              <w:widowControl/>
              <w:suppressLineNumbers w:val="0"/>
              <w:ind w:left="120" w:hanging="120" w:hangingChars="50"/>
              <w:jc w:val="left"/>
              <w:rPr>
                <w:rFonts w:hint="default" w:asciiTheme="minorAscii" w:hAnsiTheme="minorAscii"/>
                <w:sz w:val="24"/>
                <w:szCs w:val="24"/>
              </w:rPr>
            </w:pPr>
            <w:r>
              <w:rPr>
                <w:rFonts w:hint="default" w:eastAsia="SimSun" w:cs="Symbol" w:asciiTheme="minorAscii" w:hAnsiTheme="minorAscii"/>
                <w:color w:val="000000"/>
                <w:kern w:val="0"/>
                <w:sz w:val="24"/>
                <w:szCs w:val="24"/>
                <w:lang w:val="en-US" w:eastAsia="zh-CN" w:bidi="ar"/>
              </w:rPr>
              <w:t xml:space="preserve">· </w:t>
            </w:r>
            <w:r>
              <w:rPr>
                <w:rFonts w:hint="default" w:eastAsia="SimSun" w:cs="Arial" w:asciiTheme="minorAscii" w:hAnsiTheme="minorAscii"/>
                <w:color w:val="000000"/>
                <w:kern w:val="0"/>
                <w:sz w:val="24"/>
                <w:szCs w:val="24"/>
                <w:lang w:val="en-US" w:eastAsia="zh-CN" w:bidi="ar"/>
              </w:rPr>
              <w:t xml:space="preserve">Shapes and leads programs that translate results from business diagnosis and planning into transformation programs / system integration projects, based on client priorities, and outcomes of the business case </w:t>
            </w:r>
          </w:p>
          <w:p w14:paraId="42FC4184">
            <w:pPr>
              <w:keepNext w:val="0"/>
              <w:keepLines w:val="0"/>
              <w:widowControl/>
              <w:suppressLineNumbers w:val="0"/>
              <w:ind w:left="240" w:hanging="240" w:hangingChars="10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Guides teams to address the right problems as efficiently and effectively as possible, applying insights from diverse projects, functional/industry, and prior system implementations, etc. </w:t>
            </w:r>
          </w:p>
          <w:p w14:paraId="49C6B09F">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Develops and articulates points of view and thought leadership with client executives </w:t>
            </w:r>
          </w:p>
          <w:p w14:paraId="033B8EB9">
            <w:pPr>
              <w:keepNext w:val="0"/>
              <w:keepLines w:val="0"/>
              <w:widowControl/>
              <w:suppressLineNumbers w:val="0"/>
              <w:ind w:left="120" w:hanging="120" w:hangingChars="5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 Identifies and prioritizes value creation opportunities based on assessment activities and an understanding of client high level visions, performance gaps, and needs </w:t>
            </w:r>
          </w:p>
          <w:p w14:paraId="683F1564">
            <w:pPr>
              <w:keepNext w:val="0"/>
              <w:keepLines w:val="0"/>
              <w:widowControl/>
              <w:suppressLineNumbers w:val="0"/>
              <w:jc w:val="left"/>
              <w:rPr>
                <w:rFonts w:hint="default" w:asciiTheme="minorAscii" w:hAnsiTheme="minorAscii"/>
                <w:sz w:val="24"/>
                <w:szCs w:val="24"/>
              </w:rPr>
            </w:pPr>
            <w:r>
              <w:rPr>
                <w:rFonts w:hint="default" w:eastAsia="Arial-BoldMT" w:cs="Arial-BoldMT" w:asciiTheme="minorAscii" w:hAnsiTheme="minorAscii"/>
                <w:b/>
                <w:bCs/>
                <w:color w:val="000000"/>
                <w:kern w:val="0"/>
                <w:sz w:val="24"/>
                <w:szCs w:val="24"/>
                <w:lang w:val="en-US" w:eastAsia="zh-CN" w:bidi="ar"/>
              </w:rPr>
              <w:t xml:space="preserve">Key Responsibilities </w:t>
            </w:r>
          </w:p>
          <w:p w14:paraId="57A2436A">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1. </w:t>
            </w:r>
            <w:r>
              <w:rPr>
                <w:rFonts w:hint="default" w:eastAsia="Arial-BoldMT" w:cs="Arial-BoldMT" w:asciiTheme="minorAscii" w:hAnsiTheme="minorAscii"/>
                <w:b/>
                <w:bCs/>
                <w:color w:val="000000"/>
                <w:kern w:val="0"/>
                <w:sz w:val="24"/>
                <w:szCs w:val="24"/>
                <w:lang w:val="en-US" w:eastAsia="zh-CN" w:bidi="ar"/>
              </w:rPr>
              <w:t xml:space="preserve">Requirements Gathering and Analysis </w:t>
            </w:r>
          </w:p>
          <w:p w14:paraId="32775B7E">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Engage with HR stakeholders to gather and document requirements, understanding their needs for managing workforce processes. </w:t>
            </w:r>
          </w:p>
          <w:p w14:paraId="7ACD7521">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Analyze current HR workflows and determine how they can be optimized or restructured within the Oracle Cloud Fusion HR module. </w:t>
            </w:r>
          </w:p>
          <w:p w14:paraId="04D95658">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2. </w:t>
            </w:r>
            <w:r>
              <w:rPr>
                <w:rFonts w:hint="default" w:eastAsia="Arial-BoldMT" w:cs="Arial-BoldMT" w:asciiTheme="minorAscii" w:hAnsiTheme="minorAscii"/>
                <w:b/>
                <w:bCs/>
                <w:color w:val="000000"/>
                <w:kern w:val="0"/>
                <w:sz w:val="24"/>
                <w:szCs w:val="24"/>
                <w:lang w:val="en-US" w:eastAsia="zh-CN" w:bidi="ar"/>
              </w:rPr>
              <w:t xml:space="preserve">Customization and Configuration </w:t>
            </w:r>
          </w:p>
          <w:p w14:paraId="7855A449">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Oversee the customization and configuration of the HR module to align with organizational needs, such as benefits management, talent acquisition, and performance tracking. </w:t>
            </w:r>
          </w:p>
          <w:p w14:paraId="12382198">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Ensure integration with other systems like payroll, finance, and recruitment tools as needed. </w:t>
            </w:r>
          </w:p>
          <w:p w14:paraId="1B4816C6">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3. </w:t>
            </w:r>
            <w:r>
              <w:rPr>
                <w:rFonts w:hint="default" w:eastAsia="Arial-BoldMT" w:cs="Arial-BoldMT" w:asciiTheme="minorAscii" w:hAnsiTheme="minorAscii"/>
                <w:b/>
                <w:bCs/>
                <w:color w:val="000000"/>
                <w:kern w:val="0"/>
                <w:sz w:val="24"/>
                <w:szCs w:val="24"/>
                <w:lang w:val="en-US" w:eastAsia="zh-CN" w:bidi="ar"/>
              </w:rPr>
              <w:t xml:space="preserve">Testing and Quality Assurance </w:t>
            </w:r>
          </w:p>
          <w:p w14:paraId="3D283693">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Develop test plans and manage the testing process to ensure the HR module functions as expected and meets organizational requirements. </w:t>
            </w:r>
          </w:p>
          <w:p w14:paraId="0E231425">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Address and resolve any issues discovered during testing to ensure a smooth transition. </w:t>
            </w:r>
          </w:p>
          <w:p w14:paraId="62AE18E1">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4. </w:t>
            </w:r>
            <w:r>
              <w:rPr>
                <w:rFonts w:hint="default" w:eastAsia="Arial-BoldMT" w:cs="Arial-BoldMT" w:asciiTheme="minorAscii" w:hAnsiTheme="minorAscii"/>
                <w:b/>
                <w:bCs/>
                <w:color w:val="000000"/>
                <w:kern w:val="0"/>
                <w:sz w:val="24"/>
                <w:szCs w:val="24"/>
                <w:lang w:val="en-US" w:eastAsia="zh-CN" w:bidi="ar"/>
              </w:rPr>
              <w:t xml:space="preserve">Training and Change Management </w:t>
            </w:r>
          </w:p>
          <w:p w14:paraId="038A1D53">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Organize and oversee training programs for HR staff and end-users to ensure they are proficient in using the new system. </w:t>
            </w:r>
          </w:p>
          <w:p w14:paraId="490DA601">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Manage change management processes to support the transition to the new HR system, including communicating changes and benefits to employees. </w:t>
            </w:r>
          </w:p>
          <w:p w14:paraId="6E3B9F48">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5. </w:t>
            </w:r>
            <w:r>
              <w:rPr>
                <w:rFonts w:hint="default" w:eastAsia="Arial-BoldMT" w:cs="Arial-BoldMT" w:asciiTheme="minorAscii" w:hAnsiTheme="minorAscii"/>
                <w:b/>
                <w:bCs/>
                <w:color w:val="000000"/>
                <w:kern w:val="0"/>
                <w:sz w:val="24"/>
                <w:szCs w:val="24"/>
                <w:lang w:val="en-US" w:eastAsia="zh-CN" w:bidi="ar"/>
              </w:rPr>
              <w:t xml:space="preserve">Data Migration and Integration </w:t>
            </w:r>
          </w:p>
          <w:p w14:paraId="08970E6E">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Plan and execute the migration of existing HR data into the new system, ensuring data integrity and accuracy. </w:t>
            </w:r>
          </w:p>
          <w:p w14:paraId="749B50AC">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Manage the integration of the HR module with other Oracle Cloud modules or third-party applications. </w:t>
            </w:r>
          </w:p>
          <w:p w14:paraId="70C46C27">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6. </w:t>
            </w:r>
            <w:r>
              <w:rPr>
                <w:rFonts w:hint="default" w:eastAsia="Arial-BoldMT" w:cs="Arial-BoldMT" w:asciiTheme="minorAscii" w:hAnsiTheme="minorAscii"/>
                <w:b/>
                <w:bCs/>
                <w:color w:val="000000"/>
                <w:kern w:val="0"/>
                <w:sz w:val="24"/>
                <w:szCs w:val="24"/>
                <w:lang w:val="en-US" w:eastAsia="zh-CN" w:bidi="ar"/>
              </w:rPr>
              <w:t xml:space="preserve">Ongoing Support and Optimization </w:t>
            </w:r>
          </w:p>
          <w:p w14:paraId="1BCE1134">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Provide ongoing support to users post-implementation, addressing any issues or challenges they encounter. </w:t>
            </w:r>
          </w:p>
          <w:p w14:paraId="2494A9B1">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SimSun" w:cs="Arial" w:asciiTheme="minorAscii" w:hAnsiTheme="minorAscii"/>
                <w:color w:val="000000"/>
                <w:kern w:val="0"/>
                <w:sz w:val="24"/>
                <w:szCs w:val="24"/>
                <w:lang w:val="en-US" w:eastAsia="zh-CN" w:bidi="ar"/>
              </w:rPr>
              <w:t>Continuously monitor system performance and make recommendations for improvements or</w:t>
            </w:r>
          </w:p>
          <w:p w14:paraId="74A7D75B">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optimizations. </w:t>
            </w:r>
          </w:p>
          <w:p w14:paraId="772C44A8">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7. </w:t>
            </w:r>
            <w:r>
              <w:rPr>
                <w:rFonts w:hint="default" w:eastAsia="Arial-BoldMT" w:cs="Arial-BoldMT" w:asciiTheme="minorAscii" w:hAnsiTheme="minorAscii"/>
                <w:b/>
                <w:bCs/>
                <w:color w:val="000000"/>
                <w:kern w:val="0"/>
                <w:sz w:val="24"/>
                <w:szCs w:val="24"/>
                <w:lang w:val="en-US" w:eastAsia="zh-CN" w:bidi="ar"/>
              </w:rPr>
              <w:t xml:space="preserve">Compliance and Reporting </w:t>
            </w:r>
          </w:p>
          <w:p w14:paraId="48880960">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Ensure that the HR module complies with relevant legal and regulatory requirements. </w:t>
            </w:r>
          </w:p>
          <w:p w14:paraId="76DEF22C">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Generate and analyze reports related to HR metrics, such as employee turnover, recruitment</w:t>
            </w:r>
            <w:r>
              <w:rPr>
                <w:rFonts w:hint="default" w:eastAsia="SimSun" w:cs="Arial" w:asciiTheme="minorAscii" w:hAnsiTheme="minorAscii"/>
                <w:color w:val="000000"/>
                <w:kern w:val="0"/>
                <w:sz w:val="24"/>
                <w:szCs w:val="24"/>
                <w:lang w:val="en-IN" w:eastAsia="zh-CN" w:bidi="ar"/>
              </w:rPr>
              <w:t xml:space="preserve"> </w:t>
            </w:r>
            <w:r>
              <w:rPr>
                <w:rFonts w:hint="default" w:eastAsia="SimSun" w:cs="Arial" w:asciiTheme="minorAscii" w:hAnsiTheme="minorAscii"/>
                <w:color w:val="000000"/>
                <w:kern w:val="0"/>
                <w:sz w:val="24"/>
                <w:szCs w:val="24"/>
                <w:lang w:val="en-US" w:eastAsia="zh-CN" w:bidi="ar"/>
              </w:rPr>
              <w:t xml:space="preserve">effectiveness, and compliance. </w:t>
            </w:r>
          </w:p>
          <w:p w14:paraId="3E14B6EE">
            <w:pPr>
              <w:keepNext w:val="0"/>
              <w:keepLines w:val="0"/>
              <w:widowControl/>
              <w:suppressLineNumbers w:val="0"/>
              <w:jc w:val="left"/>
              <w:rPr>
                <w:rFonts w:hint="default" w:asciiTheme="minorAscii" w:hAnsiTheme="minorAscii"/>
                <w:sz w:val="24"/>
                <w:szCs w:val="24"/>
              </w:rPr>
            </w:pPr>
            <w:r>
              <w:rPr>
                <w:rFonts w:hint="default" w:eastAsia="Arial-BoldMT" w:cs="Arial-BoldMT" w:asciiTheme="minorAscii" w:hAnsiTheme="minorAscii"/>
                <w:b/>
                <w:bCs/>
                <w:color w:val="000000"/>
                <w:kern w:val="0"/>
                <w:sz w:val="24"/>
                <w:szCs w:val="24"/>
                <w:lang w:val="en-US" w:eastAsia="zh-CN" w:bidi="ar"/>
              </w:rPr>
              <w:t xml:space="preserve">Skills and Qualifications </w:t>
            </w:r>
          </w:p>
          <w:p w14:paraId="0164EA3C">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Project Management Expertise:</w:t>
            </w:r>
            <w:r>
              <w:rPr>
                <w:rFonts w:hint="default" w:eastAsia="SimSun" w:cs="Arial" w:asciiTheme="minorAscii" w:hAnsiTheme="minorAscii"/>
                <w:color w:val="000000"/>
                <w:kern w:val="0"/>
                <w:sz w:val="24"/>
                <w:szCs w:val="24"/>
                <w:lang w:val="en-US" w:eastAsia="zh-CN" w:bidi="ar"/>
              </w:rPr>
              <w:t xml:space="preserve"> </w:t>
            </w:r>
          </w:p>
          <w:p w14:paraId="3310701D">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Proficiency in project management methodologies (e.g., Agile, Waterfall) to effectively lead and manage the implementation process. </w:t>
            </w:r>
          </w:p>
          <w:p w14:paraId="2B014489">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ERP Expertise:</w:t>
            </w:r>
            <w:r>
              <w:rPr>
                <w:rFonts w:hint="default" w:eastAsia="SimSun" w:cs="Arial" w:asciiTheme="minorAscii" w:hAnsiTheme="minorAscii"/>
                <w:color w:val="000000"/>
                <w:kern w:val="0"/>
                <w:sz w:val="24"/>
                <w:szCs w:val="24"/>
                <w:lang w:val="en-US" w:eastAsia="zh-CN" w:bidi="ar"/>
              </w:rPr>
              <w:t xml:space="preserve"> </w:t>
            </w:r>
          </w:p>
          <w:p w14:paraId="397FE627">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10 to 15 years of Oracle ERP with at least 5 years of Oracle Fusion implementation experience in Human Capital Management (HCM), Payroll and Benefits. </w:t>
            </w:r>
          </w:p>
          <w:p w14:paraId="01C3B8BD">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HR Knowledge:</w:t>
            </w:r>
            <w:r>
              <w:rPr>
                <w:rFonts w:hint="default" w:eastAsia="SimSun" w:cs="Arial" w:asciiTheme="minorAscii" w:hAnsiTheme="minorAscii"/>
                <w:color w:val="000000"/>
                <w:kern w:val="0"/>
                <w:sz w:val="24"/>
                <w:szCs w:val="24"/>
                <w:lang w:val="en-US" w:eastAsia="zh-CN" w:bidi="ar"/>
              </w:rPr>
              <w:t xml:space="preserve"> </w:t>
            </w:r>
          </w:p>
          <w:p w14:paraId="1CD654AB">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Understanding of HR processes and best practices, including talent management, payroll, and employee relations. </w:t>
            </w:r>
          </w:p>
          <w:p w14:paraId="4B91BB12">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Technical Acumen:</w:t>
            </w:r>
            <w:r>
              <w:rPr>
                <w:rFonts w:hint="default" w:eastAsia="SimSun" w:cs="Arial" w:asciiTheme="minorAscii" w:hAnsiTheme="minorAscii"/>
                <w:color w:val="000000"/>
                <w:kern w:val="0"/>
                <w:sz w:val="24"/>
                <w:szCs w:val="24"/>
                <w:lang w:val="en-US" w:eastAsia="zh-CN" w:bidi="ar"/>
              </w:rPr>
              <w:t xml:space="preserve"> </w:t>
            </w:r>
          </w:p>
          <w:p w14:paraId="7B6698CE">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Familiarity with Oracle Cloud Fusion HR functionalities and integration capabilities. </w:t>
            </w:r>
          </w:p>
          <w:p w14:paraId="1DD165FD">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Communication Skills:</w:t>
            </w:r>
            <w:r>
              <w:rPr>
                <w:rFonts w:hint="default" w:eastAsia="SimSun" w:cs="Arial" w:asciiTheme="minorAscii" w:hAnsiTheme="minorAscii"/>
                <w:color w:val="000000"/>
                <w:kern w:val="0"/>
                <w:sz w:val="24"/>
                <w:szCs w:val="24"/>
                <w:lang w:val="en-US" w:eastAsia="zh-CN" w:bidi="ar"/>
              </w:rPr>
              <w:t xml:space="preserve"> </w:t>
            </w:r>
          </w:p>
          <w:p w14:paraId="377CC0E7">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Strong ability to communicate with stakeholders across different departments, ensuring that their needs and concerns are addressed. </w:t>
            </w:r>
          </w:p>
          <w:p w14:paraId="202BED09">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Problem-Solving Abilities:</w:t>
            </w:r>
            <w:r>
              <w:rPr>
                <w:rFonts w:hint="default" w:eastAsia="SimSun" w:cs="Arial" w:asciiTheme="minorAscii" w:hAnsiTheme="minorAscii"/>
                <w:color w:val="000000"/>
                <w:kern w:val="0"/>
                <w:sz w:val="24"/>
                <w:szCs w:val="24"/>
                <w:lang w:val="en-US" w:eastAsia="zh-CN" w:bidi="ar"/>
              </w:rPr>
              <w:t xml:space="preserve"> </w:t>
            </w:r>
          </w:p>
          <w:p w14:paraId="076F3F90">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Capability to identify and resolve issues that arise during implementation and operation of the HR module. </w:t>
            </w:r>
          </w:p>
          <w:p w14:paraId="58A65758">
            <w:pPr>
              <w:keepNext w:val="0"/>
              <w:keepLines w:val="0"/>
              <w:widowControl/>
              <w:suppressLineNumbers w:val="0"/>
              <w:jc w:val="left"/>
              <w:rPr>
                <w:rFonts w:hint="default" w:asciiTheme="minorAscii" w:hAnsiTheme="minorAscii"/>
                <w:sz w:val="24"/>
                <w:szCs w:val="24"/>
              </w:rPr>
            </w:pPr>
            <w:r>
              <w:rPr>
                <w:rFonts w:hint="default" w:eastAsia="Arial-BoldMT" w:cs="Arial-BoldMT" w:asciiTheme="minorAscii" w:hAnsiTheme="minorAscii"/>
                <w:b/>
                <w:bCs/>
                <w:color w:val="000000"/>
                <w:kern w:val="0"/>
                <w:sz w:val="24"/>
                <w:szCs w:val="24"/>
                <w:lang w:val="en-US" w:eastAsia="zh-CN" w:bidi="ar"/>
              </w:rPr>
              <w:t>Tools and Resources</w:t>
            </w:r>
          </w:p>
          <w:p w14:paraId="5DD77A3D">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Oracle Cloud Fusion Documentation:</w:t>
            </w:r>
            <w:r>
              <w:rPr>
                <w:rFonts w:hint="default" w:eastAsia="SimSun" w:cs="Arial" w:asciiTheme="minorAscii" w:hAnsiTheme="minorAscii"/>
                <w:color w:val="000000"/>
                <w:kern w:val="0"/>
                <w:sz w:val="24"/>
                <w:szCs w:val="24"/>
                <w:lang w:val="en-US" w:eastAsia="zh-CN" w:bidi="ar"/>
              </w:rPr>
              <w:t xml:space="preserve"> </w:t>
            </w:r>
          </w:p>
          <w:p w14:paraId="2F182EBA">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Use Oracle’s official documentation and support resources for guidance on system capabilities and best practices. </w:t>
            </w:r>
          </w:p>
          <w:p w14:paraId="5ED2DF7C">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Project Management Tools:</w:t>
            </w:r>
            <w:r>
              <w:rPr>
                <w:rFonts w:hint="default" w:eastAsia="SimSun" w:cs="Arial" w:asciiTheme="minorAscii" w:hAnsiTheme="minorAscii"/>
                <w:color w:val="000000"/>
                <w:kern w:val="0"/>
                <w:sz w:val="24"/>
                <w:szCs w:val="24"/>
                <w:lang w:val="en-US" w:eastAsia="zh-CN" w:bidi="ar"/>
              </w:rPr>
              <w:t xml:space="preserve"> </w:t>
            </w:r>
          </w:p>
          <w:p w14:paraId="41C5CB87">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Utilize tools such as Microsoft Project, Asana, or Jira to manage tasks, track progress, and ensure timely delivery. </w:t>
            </w:r>
          </w:p>
          <w:p w14:paraId="46336A6B">
            <w:pPr>
              <w:keepNext w:val="0"/>
              <w:keepLines w:val="0"/>
              <w:widowControl/>
              <w:suppressLineNumbers w:val="0"/>
              <w:jc w:val="left"/>
              <w:rPr>
                <w:rFonts w:hint="default" w:eastAsia="Arial-BoldMT" w:cs="Arial-BoldMT" w:asciiTheme="minorAscii" w:hAnsiTheme="minorAscii"/>
                <w:b/>
                <w:bCs/>
                <w:color w:val="000000"/>
                <w:kern w:val="0"/>
                <w:sz w:val="24"/>
                <w:szCs w:val="24"/>
                <w:lang w:val="en-US" w:eastAsia="zh-CN" w:bidi="ar"/>
              </w:rPr>
            </w:pPr>
            <w:r>
              <w:rPr>
                <w:rFonts w:hint="default" w:eastAsia="Arial-BoldMT" w:cs="Arial-BoldMT" w:asciiTheme="minorAscii" w:hAnsiTheme="minorAscii"/>
                <w:b/>
                <w:bCs/>
                <w:color w:val="000000"/>
                <w:kern w:val="0"/>
                <w:sz w:val="24"/>
                <w:szCs w:val="24"/>
                <w:lang w:val="en-US" w:eastAsia="zh-CN" w:bidi="ar"/>
              </w:rPr>
              <w:t xml:space="preserve">Training Resources: </w:t>
            </w:r>
          </w:p>
          <w:p w14:paraId="36D9A2FC">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 xml:space="preserve">Access Oracle’s training materials and resources to stay updated on system features and enhancements. </w:t>
            </w:r>
          </w:p>
          <w:p w14:paraId="455DEF2D">
            <w:pPr>
              <w:keepNext w:val="0"/>
              <w:keepLines w:val="0"/>
              <w:widowControl/>
              <w:suppressLineNumbers w:val="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**Initial end date is 6/30/24 to coincide with our fiscal yearend. Contract will be renewed at that time.</w:t>
            </w:r>
          </w:p>
          <w:p w14:paraId="6940C0A5">
            <w:pPr>
              <w:keepNext w:val="0"/>
              <w:keepLines w:val="0"/>
              <w:widowControl/>
              <w:suppressLineNumbers w:val="0"/>
              <w:jc w:val="left"/>
              <w:rPr>
                <w:rFonts w:hint="default" w:asciiTheme="minorAscii" w:hAnsiTheme="minorAscii"/>
                <w:sz w:val="24"/>
                <w:szCs w:val="24"/>
              </w:rPr>
            </w:pPr>
          </w:p>
          <w:p w14:paraId="48A8F2EF">
            <w:pPr>
              <w:keepNext w:val="0"/>
              <w:keepLines w:val="0"/>
              <w:widowControl/>
              <w:suppressLineNumbers w:val="0"/>
              <w:jc w:val="left"/>
              <w:rPr>
                <w:rFonts w:hint="default" w:eastAsia="Arial-BoldMT" w:cs="Arial-BoldMT" w:asciiTheme="minorAscii" w:hAnsiTheme="minorAscii"/>
                <w:b/>
                <w:bCs/>
                <w:color w:val="000000"/>
                <w:kern w:val="0"/>
                <w:sz w:val="24"/>
                <w:szCs w:val="24"/>
                <w:lang w:val="en-IN" w:eastAsia="zh-CN" w:bidi="ar"/>
              </w:rPr>
            </w:pPr>
            <w:r>
              <w:rPr>
                <w:rFonts w:hint="default" w:eastAsia="Arial-BoldMT" w:cs="Arial-BoldMT" w:asciiTheme="minorAscii" w:hAnsiTheme="minorAscii"/>
                <w:b/>
                <w:bCs/>
                <w:color w:val="000000"/>
                <w:kern w:val="0"/>
                <w:sz w:val="24"/>
                <w:szCs w:val="24"/>
                <w:lang w:val="en-US" w:eastAsia="zh-CN" w:bidi="ar"/>
              </w:rPr>
              <w:t>Comment</w:t>
            </w:r>
            <w:r>
              <w:rPr>
                <w:rFonts w:hint="default" w:eastAsia="Arial-BoldMT" w:cs="Arial-BoldMT" w:asciiTheme="minorAscii" w:hAnsiTheme="minorAscii"/>
                <w:b/>
                <w:bCs/>
                <w:color w:val="000000"/>
                <w:kern w:val="0"/>
                <w:sz w:val="24"/>
                <w:szCs w:val="24"/>
                <w:lang w:val="en-IN" w:eastAsia="zh-CN" w:bidi="ar"/>
              </w:rPr>
              <w:t>s:</w:t>
            </w:r>
          </w:p>
          <w:p w14:paraId="43AB2A99">
            <w:pPr>
              <w:keepNext w:val="0"/>
              <w:keepLines w:val="0"/>
              <w:widowControl/>
              <w:suppressLineNumbers w:val="0"/>
              <w:jc w:val="left"/>
              <w:rPr>
                <w:rFonts w:hint="default" w:eastAsia="Arial-BoldMT" w:cs="Arial-BoldMT" w:asciiTheme="minorAscii" w:hAnsiTheme="minorAscii"/>
                <w:b/>
                <w:bCs/>
                <w:color w:val="000000"/>
                <w:kern w:val="0"/>
                <w:sz w:val="24"/>
                <w:szCs w:val="24"/>
                <w:lang w:val="en-IN" w:eastAsia="zh-CN" w:bidi="ar"/>
              </w:rPr>
            </w:pPr>
          </w:p>
          <w:p w14:paraId="7BF00AFE">
            <w:pPr>
              <w:keepNext w:val="0"/>
              <w:keepLines w:val="0"/>
              <w:widowControl/>
              <w:numPr>
                <w:ilvl w:val="0"/>
                <w:numId w:val="3"/>
              </w:numPr>
              <w:suppressLineNumbers w:val="0"/>
              <w:ind w:left="420" w:leftChars="0" w:hanging="420" w:firstLineChars="0"/>
              <w:jc w:val="left"/>
              <w:rPr>
                <w:rFonts w:hint="default" w:eastAsia="SimSun" w:cs="Arial" w:asciiTheme="minorAscii" w:hAnsiTheme="minorAscii"/>
                <w:color w:val="000000"/>
                <w:kern w:val="0"/>
                <w:sz w:val="24"/>
                <w:szCs w:val="24"/>
                <w:lang w:val="en-US" w:eastAsia="zh-CN" w:bidi="ar"/>
              </w:rPr>
            </w:pPr>
            <w:r>
              <w:rPr>
                <w:rFonts w:hint="default" w:eastAsia="SimSun" w:cs="Arial" w:asciiTheme="minorAscii" w:hAnsiTheme="minorAscii"/>
                <w:color w:val="000000"/>
                <w:kern w:val="0"/>
                <w:sz w:val="24"/>
                <w:szCs w:val="24"/>
                <w:lang w:val="en-US" w:eastAsia="zh-CN" w:bidi="ar"/>
              </w:rPr>
              <w:t>Initial interview is virtual</w:t>
            </w:r>
          </w:p>
          <w:p w14:paraId="7210F195">
            <w:pPr>
              <w:keepNext w:val="0"/>
              <w:keepLines w:val="0"/>
              <w:widowControl/>
              <w:suppressLineNumbers w:val="0"/>
              <w:jc w:val="left"/>
              <w:rPr>
                <w:rFonts w:hint="default" w:eastAsia="SimSun" w:cs="Arial" w:asciiTheme="minorAscii" w:hAnsiTheme="minorAscii"/>
                <w:color w:val="000000"/>
                <w:kern w:val="0"/>
                <w:sz w:val="24"/>
                <w:szCs w:val="24"/>
                <w:lang w:val="en-US" w:eastAsia="zh-CN" w:bidi="ar"/>
              </w:rPr>
            </w:pPr>
          </w:p>
          <w:p w14:paraId="03434958">
            <w:pPr>
              <w:keepNext w:val="0"/>
              <w:keepLines w:val="0"/>
              <w:widowControl/>
              <w:numPr>
                <w:ilvl w:val="0"/>
                <w:numId w:val="3"/>
              </w:numPr>
              <w:suppressLineNumbers w:val="0"/>
              <w:ind w:left="420" w:leftChars="0" w:hanging="420" w:firstLineChars="0"/>
              <w:jc w:val="left"/>
              <w:rPr>
                <w:rFonts w:hint="default" w:asciiTheme="minorAscii" w:hAnsiTheme="minorAscii"/>
                <w:sz w:val="24"/>
                <w:szCs w:val="24"/>
              </w:rPr>
            </w:pPr>
            <w:r>
              <w:rPr>
                <w:rFonts w:hint="default" w:eastAsia="SimSun" w:cs="Arial" w:asciiTheme="minorAscii" w:hAnsiTheme="minorAscii"/>
                <w:color w:val="000000"/>
                <w:kern w:val="0"/>
                <w:sz w:val="24"/>
                <w:szCs w:val="24"/>
                <w:lang w:val="en-US" w:eastAsia="zh-CN" w:bidi="ar"/>
              </w:rPr>
              <w:t>Local is the preference, but non-local candidates can be considered. Travel costs will be at their own expense. On site 3-4 days, 1 or 2 days remote. If candidate is willing to relocate, all travel and relocation costs are the responsibility of the candidate.</w:t>
            </w:r>
          </w:p>
          <w:p w14:paraId="51EB9A61">
            <w:pPr>
              <w:keepNext w:val="0"/>
              <w:keepLines w:val="0"/>
              <w:widowControl/>
              <w:suppressLineNumbers w:val="0"/>
              <w:jc w:val="left"/>
              <w:rPr>
                <w:rFonts w:ascii="Arial" w:hAnsi="Arial" w:eastAsia="SimSun" w:cs="Arial"/>
                <w:color w:val="000000"/>
                <w:kern w:val="0"/>
                <w:sz w:val="18"/>
                <w:szCs w:val="18"/>
                <w:lang w:val="en-US" w:eastAsia="zh-CN" w:bidi="ar"/>
              </w:rPr>
            </w:pPr>
          </w:p>
          <w:p w14:paraId="57FBF1FF">
            <w:pPr>
              <w:keepNext w:val="0"/>
              <w:keepLines w:val="0"/>
              <w:widowControl/>
              <w:suppressLineNumbers w:val="0"/>
              <w:jc w:val="left"/>
              <w:rPr>
                <w:rFonts w:hint="default" w:eastAsia="Arial-BoldMT" w:cs="Arial-BoldMT" w:asciiTheme="minorAscii" w:hAnsiTheme="minorAscii"/>
                <w:b/>
                <w:bCs/>
                <w:color w:val="000000"/>
                <w:kern w:val="0"/>
                <w:sz w:val="24"/>
                <w:szCs w:val="24"/>
                <w:lang w:val="en-IN" w:eastAsia="zh-CN" w:bidi="ar"/>
              </w:rPr>
            </w:pPr>
          </w:p>
          <w:p w14:paraId="3562794C">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p w14:paraId="468E5508">
            <w:pPr>
              <w:keepNext w:val="0"/>
              <w:keepLines w:val="0"/>
              <w:widowControl/>
              <w:suppressLineNumbers w:val="0"/>
              <w:jc w:val="left"/>
              <w:rPr>
                <w:rFonts w:hint="default" w:eastAsia="SimSun" w:cs="Arial" w:asciiTheme="minorAscii" w:hAnsiTheme="minorAscii"/>
                <w:color w:val="000000"/>
                <w:kern w:val="0"/>
                <w:sz w:val="24"/>
                <w:szCs w:val="24"/>
                <w:lang w:val="en-IN" w:eastAsia="zh-CN" w:bidi="ar"/>
              </w:rPr>
            </w:pPr>
          </w:p>
        </w:tc>
      </w:tr>
      <w:tr w14:paraId="2884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0664" w:type="dxa"/>
            <w:gridSpan w:val="4"/>
            <w:tcMar>
              <w:bottom w:w="115" w:type="dxa"/>
            </w:tcMar>
            <w:vAlign w:val="top"/>
          </w:tcPr>
          <w:p w14:paraId="01F6D97E">
            <w:pPr>
              <w:keepNext w:val="0"/>
              <w:keepLines w:val="0"/>
              <w:widowControl/>
              <w:suppressLineNumbers w:val="0"/>
              <w:jc w:val="left"/>
              <w:rPr>
                <w:rFonts w:hint="default" w:asciiTheme="minorAscii" w:hAnsiTheme="minorAscii"/>
                <w:b w:val="0"/>
                <w:bCs w:val="0"/>
                <w:sz w:val="24"/>
                <w:szCs w:val="24"/>
                <w:lang w:val="en-IN"/>
              </w:rPr>
            </w:pPr>
          </w:p>
        </w:tc>
      </w:tr>
    </w:tbl>
    <w:tbl>
      <w:tblPr>
        <w:tblStyle w:val="47"/>
        <w:tblW w:w="10644" w:type="dxa"/>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3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2383"/>
        <w:gridCol w:w="2899"/>
        <w:gridCol w:w="1437"/>
        <w:gridCol w:w="3925"/>
      </w:tblGrid>
      <w:tr w14:paraId="55274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383" w:type="dxa"/>
            <w:tcBorders>
              <w:top w:val="nil"/>
            </w:tcBorders>
            <w:shd w:val="clear" w:color="auto" w:fill="D8D8D8" w:themeFill="background1" w:themeFillShade="D9"/>
          </w:tcPr>
          <w:p w14:paraId="6BA16E96">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Reviewed By:"/>
                <w:tag w:val="Reviewed By:"/>
                <w:id w:val="-989627547"/>
                <w:placeholder>
                  <w:docPart w:val="EAB76091527B4D958FDFA38CABB47683"/>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Reviewed By</w:t>
                </w:r>
              </w:sdtContent>
            </w:sdt>
            <w:r>
              <w:rPr>
                <w:rFonts w:hint="default" w:cs="Arial" w:asciiTheme="minorAscii" w:hAnsiTheme="minorAscii"/>
                <w:b/>
                <w:bCs/>
                <w:sz w:val="24"/>
                <w:szCs w:val="24"/>
              </w:rPr>
              <w:t>:</w:t>
            </w:r>
          </w:p>
        </w:tc>
        <w:tc>
          <w:tcPr>
            <w:tcW w:w="2899" w:type="dxa"/>
            <w:tcBorders>
              <w:top w:val="nil"/>
            </w:tcBorders>
          </w:tcPr>
          <w:p w14:paraId="3D8F888F">
            <w:pPr>
              <w:spacing w:after="0"/>
              <w:rPr>
                <w:rFonts w:hint="default" w:cs="Arial" w:asciiTheme="minorAscii" w:hAnsiTheme="minorAscii"/>
                <w:sz w:val="24"/>
                <w:szCs w:val="24"/>
                <w:lang w:val="en-IN"/>
              </w:rPr>
            </w:pPr>
            <w:r>
              <w:rPr>
                <w:rFonts w:hint="default" w:cs="Arial" w:asciiTheme="minorAscii" w:hAnsiTheme="minorAscii"/>
                <w:sz w:val="24"/>
                <w:szCs w:val="24"/>
                <w:lang w:val="en-IN"/>
              </w:rPr>
              <w:t>Swathi G</w:t>
            </w:r>
          </w:p>
        </w:tc>
        <w:tc>
          <w:tcPr>
            <w:tcW w:w="1437" w:type="dxa"/>
            <w:tcBorders>
              <w:top w:val="nil"/>
            </w:tcBorders>
            <w:shd w:val="clear" w:color="auto" w:fill="D8D8D8" w:themeFill="background1" w:themeFillShade="D9"/>
          </w:tcPr>
          <w:p w14:paraId="0C0BF6E6">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Date:"/>
                <w:tag w:val="Date:"/>
                <w:id w:val="-895658618"/>
                <w:placeholder>
                  <w:docPart w:val="651E91CC04F64F2F9260271DB7820C99"/>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Date</w:t>
                </w:r>
              </w:sdtContent>
            </w:sdt>
            <w:r>
              <w:rPr>
                <w:rFonts w:hint="default" w:cs="Arial" w:asciiTheme="minorAscii" w:hAnsiTheme="minorAscii"/>
                <w:b/>
                <w:bCs/>
                <w:sz w:val="24"/>
                <w:szCs w:val="24"/>
              </w:rPr>
              <w:t>:</w:t>
            </w:r>
          </w:p>
        </w:tc>
        <w:tc>
          <w:tcPr>
            <w:tcW w:w="3925" w:type="dxa"/>
            <w:tcBorders>
              <w:top w:val="nil"/>
            </w:tcBorders>
          </w:tcPr>
          <w:p w14:paraId="1DC76562">
            <w:pPr>
              <w:spacing w:after="0"/>
              <w:rPr>
                <w:rFonts w:hint="default" w:cs="Arial" w:asciiTheme="minorAscii" w:hAnsiTheme="minorAscii"/>
                <w:sz w:val="24"/>
                <w:szCs w:val="24"/>
                <w:lang w:val="en-US"/>
              </w:rPr>
            </w:pPr>
            <w:r>
              <w:rPr>
                <w:rFonts w:hint="default" w:cs="Arial" w:asciiTheme="minorAscii" w:hAnsiTheme="minorAscii"/>
                <w:sz w:val="24"/>
                <w:szCs w:val="24"/>
                <w:lang w:val="en-US"/>
              </w:rPr>
              <w:t>0</w:t>
            </w:r>
            <w:r>
              <w:rPr>
                <w:rFonts w:hint="default" w:cs="Arial" w:asciiTheme="minorAscii" w:hAnsiTheme="minorAscii"/>
                <w:sz w:val="24"/>
                <w:szCs w:val="24"/>
                <w:lang w:val="en-IN"/>
              </w:rPr>
              <w:t>3/24/202</w:t>
            </w:r>
            <w:r>
              <w:rPr>
                <w:rFonts w:hint="default" w:cs="Arial" w:asciiTheme="minorAscii" w:hAnsiTheme="minorAscii"/>
                <w:sz w:val="24"/>
                <w:szCs w:val="24"/>
                <w:lang w:val="en-US"/>
              </w:rPr>
              <w:t>5</w:t>
            </w:r>
          </w:p>
        </w:tc>
      </w:tr>
      <w:tr w14:paraId="1DF6D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383" w:type="dxa"/>
            <w:shd w:val="clear" w:color="auto" w:fill="D8D8D8" w:themeFill="background1" w:themeFillShade="D9"/>
          </w:tcPr>
          <w:p w14:paraId="72D5216E">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Approved By:"/>
                <w:tag w:val="Approved By:"/>
                <w:id w:val="550121496"/>
                <w:placeholder>
                  <w:docPart w:val="21B22365F44D420A9328361A43038623"/>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Approved By</w:t>
                </w:r>
              </w:sdtContent>
            </w:sdt>
            <w:r>
              <w:rPr>
                <w:rFonts w:hint="default" w:cs="Arial" w:asciiTheme="minorAscii" w:hAnsiTheme="minorAscii"/>
                <w:b/>
                <w:bCs/>
                <w:sz w:val="24"/>
                <w:szCs w:val="24"/>
              </w:rPr>
              <w:t>:</w:t>
            </w:r>
          </w:p>
        </w:tc>
        <w:tc>
          <w:tcPr>
            <w:tcW w:w="2899" w:type="dxa"/>
          </w:tcPr>
          <w:p w14:paraId="0439150A">
            <w:pPr>
              <w:spacing w:after="0"/>
              <w:rPr>
                <w:rFonts w:hint="default" w:cs="Arial" w:asciiTheme="minorAscii" w:hAnsiTheme="minorAscii"/>
                <w:sz w:val="24"/>
                <w:szCs w:val="24"/>
              </w:rPr>
            </w:pPr>
            <w:r>
              <w:rPr>
                <w:rFonts w:hint="default" w:cs="Arial" w:asciiTheme="minorAscii" w:hAnsiTheme="minorAscii"/>
                <w:sz w:val="24"/>
                <w:szCs w:val="24"/>
              </w:rPr>
              <w:t>Ram S</w:t>
            </w:r>
          </w:p>
        </w:tc>
        <w:tc>
          <w:tcPr>
            <w:tcW w:w="1437" w:type="dxa"/>
            <w:shd w:val="clear" w:color="auto" w:fill="D8D8D8" w:themeFill="background1" w:themeFillShade="D9"/>
          </w:tcPr>
          <w:p w14:paraId="5DADF5C5">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Date:"/>
                <w:tag w:val="Date:"/>
                <w:id w:val="1405646853"/>
                <w:placeholder>
                  <w:docPart w:val="5EFAC03B66A84A9EA250F75A5F343269"/>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Date</w:t>
                </w:r>
              </w:sdtContent>
            </w:sdt>
            <w:r>
              <w:rPr>
                <w:rFonts w:hint="default" w:cs="Arial" w:asciiTheme="minorAscii" w:hAnsiTheme="minorAscii"/>
                <w:b/>
                <w:bCs/>
                <w:sz w:val="24"/>
                <w:szCs w:val="24"/>
              </w:rPr>
              <w:t>:</w:t>
            </w:r>
          </w:p>
        </w:tc>
        <w:tc>
          <w:tcPr>
            <w:tcW w:w="3925" w:type="dxa"/>
          </w:tcPr>
          <w:p w14:paraId="58B4EF2D">
            <w:pPr>
              <w:spacing w:after="0"/>
              <w:rPr>
                <w:rFonts w:hint="default" w:cs="Arial" w:asciiTheme="minorAscii" w:hAnsiTheme="minorAscii"/>
                <w:sz w:val="24"/>
                <w:szCs w:val="24"/>
                <w:lang w:val="en-US"/>
              </w:rPr>
            </w:pPr>
            <w:r>
              <w:rPr>
                <w:rFonts w:hint="default" w:cs="Arial" w:asciiTheme="minorAscii" w:hAnsiTheme="minorAscii"/>
                <w:sz w:val="24"/>
                <w:szCs w:val="24"/>
                <w:lang w:val="en-US"/>
              </w:rPr>
              <w:t>0</w:t>
            </w:r>
            <w:r>
              <w:rPr>
                <w:rFonts w:hint="default" w:cs="Arial" w:asciiTheme="minorAscii" w:hAnsiTheme="minorAscii"/>
                <w:sz w:val="24"/>
                <w:szCs w:val="24"/>
                <w:lang w:val="en-IN"/>
              </w:rPr>
              <w:t>3/24/202</w:t>
            </w:r>
            <w:r>
              <w:rPr>
                <w:rFonts w:hint="default" w:cs="Arial" w:asciiTheme="minorAscii" w:hAnsiTheme="minorAscii"/>
                <w:sz w:val="24"/>
                <w:szCs w:val="24"/>
                <w:lang w:val="en-US"/>
              </w:rPr>
              <w:t>5</w:t>
            </w:r>
          </w:p>
        </w:tc>
      </w:tr>
      <w:tr w14:paraId="13F49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383" w:type="dxa"/>
            <w:shd w:val="clear" w:color="auto" w:fill="D8D8D8" w:themeFill="background1" w:themeFillShade="D9"/>
          </w:tcPr>
          <w:p w14:paraId="06DEC605">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Last Updated By:"/>
                <w:tag w:val="Last Updated By:"/>
                <w:id w:val="1088044937"/>
                <w:placeholder>
                  <w:docPart w:val="82861DC68B3C4136A28F8438D4013BCA"/>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Last Updated By</w:t>
                </w:r>
              </w:sdtContent>
            </w:sdt>
            <w:r>
              <w:rPr>
                <w:rFonts w:hint="default" w:cs="Arial" w:asciiTheme="minorAscii" w:hAnsiTheme="minorAscii"/>
                <w:b/>
                <w:bCs/>
                <w:sz w:val="24"/>
                <w:szCs w:val="24"/>
              </w:rPr>
              <w:t>:</w:t>
            </w:r>
          </w:p>
        </w:tc>
        <w:tc>
          <w:tcPr>
            <w:tcW w:w="2899" w:type="dxa"/>
          </w:tcPr>
          <w:p w14:paraId="1F674A99">
            <w:pPr>
              <w:spacing w:after="0"/>
              <w:rPr>
                <w:rFonts w:hint="default" w:cs="Arial" w:asciiTheme="minorAscii" w:hAnsiTheme="minorAscii"/>
                <w:sz w:val="24"/>
                <w:szCs w:val="24"/>
                <w:lang w:val="en-IN"/>
              </w:rPr>
            </w:pPr>
            <w:r>
              <w:rPr>
                <w:rFonts w:hint="default" w:cs="Arial" w:asciiTheme="minorAscii" w:hAnsiTheme="minorAscii"/>
                <w:sz w:val="24"/>
                <w:szCs w:val="24"/>
                <w:lang w:val="en-IN"/>
              </w:rPr>
              <w:t>Swathi G</w:t>
            </w:r>
          </w:p>
        </w:tc>
        <w:tc>
          <w:tcPr>
            <w:tcW w:w="1437" w:type="dxa"/>
            <w:shd w:val="clear" w:color="auto" w:fill="D8D8D8" w:themeFill="background1" w:themeFillShade="D9"/>
          </w:tcPr>
          <w:p w14:paraId="78C08495">
            <w:pPr>
              <w:spacing w:after="0"/>
              <w:rPr>
                <w:rFonts w:hint="default" w:cs="Arial" w:asciiTheme="minorAscii" w:hAnsiTheme="minorAscii"/>
                <w:b/>
                <w:bCs/>
                <w:sz w:val="24"/>
                <w:szCs w:val="24"/>
              </w:rPr>
            </w:pPr>
            <w:sdt>
              <w:sdtPr>
                <w:rPr>
                  <w:rFonts w:hint="default" w:cs="Arial" w:asciiTheme="minorAscii" w:hAnsiTheme="minorAscii"/>
                  <w:b/>
                  <w:bCs/>
                  <w:sz w:val="24"/>
                  <w:szCs w:val="24"/>
                </w:rPr>
                <w:alias w:val="Date/Time:"/>
                <w:tag w:val="Date/Time:"/>
                <w:id w:val="-1114593219"/>
                <w:placeholder>
                  <w:docPart w:val="56D8F7C5D6654EAB960C7D18EBCE3E00"/>
                </w:placeholder>
                <w:temporary/>
                <w:showingPlcHdr/>
                <w15:appearance w15:val="hidden"/>
              </w:sdtPr>
              <w:sdtEndPr>
                <w:rPr>
                  <w:rFonts w:hint="default" w:cs="Arial" w:asciiTheme="minorAscii" w:hAnsiTheme="minorAscii"/>
                  <w:b/>
                  <w:bCs/>
                  <w:sz w:val="24"/>
                  <w:szCs w:val="24"/>
                </w:rPr>
              </w:sdtEndPr>
              <w:sdtContent>
                <w:r>
                  <w:rPr>
                    <w:rFonts w:hint="default" w:cs="Arial" w:asciiTheme="minorAscii" w:hAnsiTheme="minorAscii"/>
                    <w:b/>
                    <w:bCs/>
                    <w:sz w:val="24"/>
                    <w:szCs w:val="24"/>
                  </w:rPr>
                  <w:t>Date/Time</w:t>
                </w:r>
              </w:sdtContent>
            </w:sdt>
            <w:r>
              <w:rPr>
                <w:rFonts w:hint="default" w:cs="Arial" w:asciiTheme="minorAscii" w:hAnsiTheme="minorAscii"/>
                <w:b/>
                <w:bCs/>
                <w:sz w:val="24"/>
                <w:szCs w:val="24"/>
              </w:rPr>
              <w:t>:</w:t>
            </w:r>
          </w:p>
        </w:tc>
        <w:tc>
          <w:tcPr>
            <w:tcW w:w="3925" w:type="dxa"/>
          </w:tcPr>
          <w:p w14:paraId="6E5D5EA7">
            <w:pPr>
              <w:spacing w:after="0"/>
              <w:rPr>
                <w:rFonts w:hint="default" w:cs="Arial" w:asciiTheme="minorAscii" w:hAnsiTheme="minorAscii"/>
                <w:sz w:val="24"/>
                <w:szCs w:val="24"/>
                <w:lang w:val="en-US"/>
              </w:rPr>
            </w:pPr>
            <w:r>
              <w:rPr>
                <w:rFonts w:hint="default" w:cs="Arial" w:asciiTheme="minorAscii" w:hAnsiTheme="minorAscii"/>
                <w:sz w:val="24"/>
                <w:szCs w:val="24"/>
                <w:lang w:val="en-US"/>
              </w:rPr>
              <w:t>0</w:t>
            </w:r>
            <w:r>
              <w:rPr>
                <w:rFonts w:hint="default" w:cs="Arial" w:asciiTheme="minorAscii" w:hAnsiTheme="minorAscii"/>
                <w:sz w:val="24"/>
                <w:szCs w:val="24"/>
                <w:lang w:val="en-IN"/>
              </w:rPr>
              <w:t>3/24/202</w:t>
            </w:r>
            <w:r>
              <w:rPr>
                <w:rFonts w:hint="default" w:cs="Arial" w:asciiTheme="minorAscii" w:hAnsiTheme="minorAscii"/>
                <w:sz w:val="24"/>
                <w:szCs w:val="24"/>
                <w:lang w:val="en-US"/>
              </w:rPr>
              <w:t>5</w:t>
            </w:r>
          </w:p>
        </w:tc>
      </w:tr>
    </w:tbl>
    <w:p w14:paraId="0F5B8B6D">
      <w:pPr>
        <w:spacing w:after="0"/>
        <w:rPr>
          <w:sz w:val="24"/>
          <w:szCs w:val="24"/>
        </w:rPr>
      </w:pPr>
    </w:p>
    <w:sectPr>
      <w:headerReference r:id="rId5" w:type="first"/>
      <w:headerReference r:id="rId4" w:type="default"/>
      <w:footerReference r:id="rId6" w:type="default"/>
      <w:pgSz w:w="12240" w:h="15840"/>
      <w:pgMar w:top="1440" w:right="1440" w:bottom="1440" w:left="1440" w:header="720" w:footer="720" w:gutter="0"/>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Segoe UI">
    <w:panose1 w:val="020B0502040204020203"/>
    <w:charset w:val="00"/>
    <w:family w:val="swiss"/>
    <w:pitch w:val="default"/>
    <w:sig w:usb0="E4002EFF" w:usb1="C000E47F" w:usb2="00000009" w:usb3="00000000" w:csb0="200001FF" w:csb1="00000000"/>
  </w:font>
  <w:font w:name="Symbol">
    <w:panose1 w:val="05050102010706020507"/>
    <w:charset w:val="02"/>
    <w:family w:val="roman"/>
    <w:pitch w:val="default"/>
    <w:sig w:usb0="00000000" w:usb1="00000000" w:usb2="00000000" w:usb3="00000000" w:csb0="80000000" w:csb1="00000000"/>
  </w:font>
  <w:font w:name="Arial-BoldMT">
    <w:altName w:val="Segoe Print"/>
    <w:panose1 w:val="00000000000000000000"/>
    <w:charset w:val="00"/>
    <w:family w:val="auto"/>
    <w:pitch w:val="default"/>
    <w:sig w:usb0="00000000" w:usb1="00000000" w:usb2="00000000" w:usb3="00000000" w:csb0="00000000" w:csb1="00000000"/>
  </w:font>
  <w:font w:name="TimesNewRomanPS-BoldMT">
    <w:altName w:val="Segoe Print"/>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黑体">
    <w:altName w:val="SimSun"/>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1202">
    <w:pPr>
      <w:pStyle w:val="19"/>
      <w:jc w:val="right"/>
    </w:pPr>
    <w:r>
      <w:fldChar w:fldCharType="begin"/>
    </w:r>
    <w:r>
      <w:instrText xml:space="preserve"> PAGE   \* MERGEFORMAT </w:instrText>
    </w:r>
    <w:r>
      <w:fldChar w:fldCharType="separate"/>
    </w:r>
    <w: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080C4">
    <w:pPr>
      <w:pStyle w:val="20"/>
    </w:pPr>
    <w:r>
      <w:drawing>
        <wp:inline distT="0" distB="0" distL="0" distR="0">
          <wp:extent cx="889000" cy="889000"/>
          <wp:effectExtent l="0" t="0" r="6350" b="6350"/>
          <wp:docPr id="1371715297" name="Picture 2"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715297" name="Picture 2"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flipV="1">
                    <a:off x="0" y="0"/>
                    <a:ext cx="889000" cy="889000"/>
                  </a:xfrm>
                  <a:prstGeom prst="rect">
                    <a:avLst/>
                  </a:prstGeom>
                </pic:spPr>
              </pic:pic>
            </a:graphicData>
          </a:graphic>
        </wp:inline>
      </w:drawing>
    </w:r>
    <w:r>
      <w:t xml:space="preserve"> </w:t>
    </w:r>
    <w:sdt>
      <w:sdtPr>
        <w:alias w:val="Company name:"/>
        <w:tag w:val="Company name:"/>
        <w:id w:val="-809787811"/>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8FB8B">
    <w:pPr>
      <w:pStyle w:val="20"/>
    </w:pPr>
    <w:r>
      <w:drawing>
        <wp:inline distT="0" distB="0" distL="0" distR="0">
          <wp:extent cx="1219200" cy="1219200"/>
          <wp:effectExtent l="0" t="0" r="0" b="0"/>
          <wp:docPr id="1734465347" name="Picture 1"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465347" name="Picture 1"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inline>
      </w:drawing>
    </w:r>
    <w:r>
      <w:t xml:space="preserve"> </w:t>
    </w:r>
    <w:sdt>
      <w:sdtPr>
        <w:alias w:val="Company name:"/>
        <w:tag w:val="Company name:"/>
        <w:id w:val="1671911878"/>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E77A80"/>
    <w:multiLevelType w:val="singleLevel"/>
    <w:tmpl w:val="EEE77A80"/>
    <w:lvl w:ilvl="0" w:tentative="0">
      <w:start w:val="1"/>
      <w:numFmt w:val="bullet"/>
      <w:lvlText w:val=""/>
      <w:lvlJc w:val="left"/>
      <w:pPr>
        <w:tabs>
          <w:tab w:val="left" w:pos="420"/>
        </w:tabs>
        <w:ind w:left="420" w:leftChars="0" w:hanging="420" w:firstLineChars="0"/>
      </w:pPr>
      <w:rPr>
        <w:rFonts w:hint="default" w:ascii="Wingdings" w:hAnsi="Wingdings"/>
        <w:sz w:val="15"/>
        <w:szCs w:val="15"/>
      </w:rPr>
    </w:lvl>
  </w:abstractNum>
  <w:abstractNum w:abstractNumId="1">
    <w:nsid w:val="FFFFFF88"/>
    <w:multiLevelType w:val="singleLevel"/>
    <w:tmpl w:val="FFFFFF88"/>
    <w:lvl w:ilvl="0" w:tentative="0">
      <w:start w:val="1"/>
      <w:numFmt w:val="decimal"/>
      <w:pStyle w:val="23"/>
      <w:lvlText w:val="%1."/>
      <w:lvlJc w:val="left"/>
      <w:pPr>
        <w:tabs>
          <w:tab w:val="left" w:pos="360"/>
        </w:tabs>
        <w:ind w:left="360" w:hanging="360"/>
      </w:pPr>
    </w:lvl>
  </w:abstractNum>
  <w:abstractNum w:abstractNumId="2">
    <w:nsid w:val="FFFFFF89"/>
    <w:multiLevelType w:val="singleLevel"/>
    <w:tmpl w:val="FFFFFF89"/>
    <w:lvl w:ilvl="0" w:tentative="0">
      <w:start w:val="1"/>
      <w:numFmt w:val="bullet"/>
      <w:pStyle w:val="22"/>
      <w:lvlText w:val=""/>
      <w:lvlJc w:val="left"/>
      <w:pPr>
        <w:tabs>
          <w:tab w:val="left" w:pos="360"/>
        </w:tabs>
        <w:ind w:left="360" w:hanging="360"/>
      </w:pPr>
      <w:rPr>
        <w:rFonts w:hint="default" w:ascii="Symbol" w:hAnsi="Symbol"/>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attachedTemplate r:id="rId1"/>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61D"/>
    <w:rsid w:val="000C2633"/>
    <w:rsid w:val="001A40E4"/>
    <w:rsid w:val="001B2073"/>
    <w:rsid w:val="001C09BA"/>
    <w:rsid w:val="001E59CF"/>
    <w:rsid w:val="002F1DBC"/>
    <w:rsid w:val="003241AA"/>
    <w:rsid w:val="00342CDD"/>
    <w:rsid w:val="00363A6A"/>
    <w:rsid w:val="00377D88"/>
    <w:rsid w:val="004E1A15"/>
    <w:rsid w:val="00521A90"/>
    <w:rsid w:val="005443BE"/>
    <w:rsid w:val="005818D3"/>
    <w:rsid w:val="005A2AAE"/>
    <w:rsid w:val="005E3543"/>
    <w:rsid w:val="006228EE"/>
    <w:rsid w:val="00635407"/>
    <w:rsid w:val="0066002F"/>
    <w:rsid w:val="006A0C25"/>
    <w:rsid w:val="00761239"/>
    <w:rsid w:val="00780E77"/>
    <w:rsid w:val="00795023"/>
    <w:rsid w:val="007D7034"/>
    <w:rsid w:val="00802707"/>
    <w:rsid w:val="008156CB"/>
    <w:rsid w:val="0083261D"/>
    <w:rsid w:val="008527F0"/>
    <w:rsid w:val="0089483A"/>
    <w:rsid w:val="008A6F05"/>
    <w:rsid w:val="009541C6"/>
    <w:rsid w:val="00966E15"/>
    <w:rsid w:val="00973885"/>
    <w:rsid w:val="00991989"/>
    <w:rsid w:val="009C7DE8"/>
    <w:rsid w:val="00A63436"/>
    <w:rsid w:val="00A670F2"/>
    <w:rsid w:val="00A90308"/>
    <w:rsid w:val="00B42047"/>
    <w:rsid w:val="00B8392C"/>
    <w:rsid w:val="00BC7D19"/>
    <w:rsid w:val="00C07439"/>
    <w:rsid w:val="00C26D0F"/>
    <w:rsid w:val="00C5493D"/>
    <w:rsid w:val="00C97885"/>
    <w:rsid w:val="00CA1C12"/>
    <w:rsid w:val="00CA7DE2"/>
    <w:rsid w:val="00D7348B"/>
    <w:rsid w:val="00DA2EA0"/>
    <w:rsid w:val="00DF751F"/>
    <w:rsid w:val="00E00E9F"/>
    <w:rsid w:val="00E553AA"/>
    <w:rsid w:val="00EA0EB4"/>
    <w:rsid w:val="00F37398"/>
    <w:rsid w:val="00F42096"/>
    <w:rsid w:val="00F5388D"/>
    <w:rsid w:val="00F73A09"/>
    <w:rsid w:val="00F75B7C"/>
    <w:rsid w:val="00FC53EB"/>
    <w:rsid w:val="012706F4"/>
    <w:rsid w:val="013D5A49"/>
    <w:rsid w:val="013E4AE3"/>
    <w:rsid w:val="018B5D58"/>
    <w:rsid w:val="018F27C2"/>
    <w:rsid w:val="018F7D89"/>
    <w:rsid w:val="019843AE"/>
    <w:rsid w:val="01D1339E"/>
    <w:rsid w:val="02131A42"/>
    <w:rsid w:val="022862B6"/>
    <w:rsid w:val="02643607"/>
    <w:rsid w:val="02701575"/>
    <w:rsid w:val="02E35E37"/>
    <w:rsid w:val="02FA2E99"/>
    <w:rsid w:val="031655D5"/>
    <w:rsid w:val="03171F7C"/>
    <w:rsid w:val="03673813"/>
    <w:rsid w:val="038860B0"/>
    <w:rsid w:val="03A32A8F"/>
    <w:rsid w:val="03A67BD9"/>
    <w:rsid w:val="03C37C85"/>
    <w:rsid w:val="03D07DCE"/>
    <w:rsid w:val="03ED24B8"/>
    <w:rsid w:val="03F11A2A"/>
    <w:rsid w:val="0405437C"/>
    <w:rsid w:val="04074B99"/>
    <w:rsid w:val="041A142C"/>
    <w:rsid w:val="044826ED"/>
    <w:rsid w:val="045552D4"/>
    <w:rsid w:val="046D5A9F"/>
    <w:rsid w:val="049543E0"/>
    <w:rsid w:val="04A76ABB"/>
    <w:rsid w:val="04F6021A"/>
    <w:rsid w:val="05011E76"/>
    <w:rsid w:val="052A67FA"/>
    <w:rsid w:val="054C097A"/>
    <w:rsid w:val="057D5800"/>
    <w:rsid w:val="05BF28FC"/>
    <w:rsid w:val="05C06445"/>
    <w:rsid w:val="060A68ED"/>
    <w:rsid w:val="06161D11"/>
    <w:rsid w:val="061E3036"/>
    <w:rsid w:val="064A19C0"/>
    <w:rsid w:val="065566FE"/>
    <w:rsid w:val="06697347"/>
    <w:rsid w:val="06783F13"/>
    <w:rsid w:val="067C2544"/>
    <w:rsid w:val="06810183"/>
    <w:rsid w:val="06824A25"/>
    <w:rsid w:val="068820C2"/>
    <w:rsid w:val="06BA7166"/>
    <w:rsid w:val="06E10FC3"/>
    <w:rsid w:val="06ED38B2"/>
    <w:rsid w:val="07074DAE"/>
    <w:rsid w:val="070A0026"/>
    <w:rsid w:val="0729374C"/>
    <w:rsid w:val="0747460B"/>
    <w:rsid w:val="07A6798C"/>
    <w:rsid w:val="07C50068"/>
    <w:rsid w:val="07DB55D0"/>
    <w:rsid w:val="07E663A9"/>
    <w:rsid w:val="08075A7C"/>
    <w:rsid w:val="08093610"/>
    <w:rsid w:val="081A241C"/>
    <w:rsid w:val="08653621"/>
    <w:rsid w:val="087020B0"/>
    <w:rsid w:val="08C94EA5"/>
    <w:rsid w:val="09270729"/>
    <w:rsid w:val="09696584"/>
    <w:rsid w:val="09824AAF"/>
    <w:rsid w:val="09991C05"/>
    <w:rsid w:val="09E5089C"/>
    <w:rsid w:val="09EE6C38"/>
    <w:rsid w:val="09F61FA0"/>
    <w:rsid w:val="0A131BB4"/>
    <w:rsid w:val="0A3771B1"/>
    <w:rsid w:val="0A764CE5"/>
    <w:rsid w:val="0A78434C"/>
    <w:rsid w:val="0AA71036"/>
    <w:rsid w:val="0AE80626"/>
    <w:rsid w:val="0B053876"/>
    <w:rsid w:val="0B556F53"/>
    <w:rsid w:val="0B603EDA"/>
    <w:rsid w:val="0B68072B"/>
    <w:rsid w:val="0B85223A"/>
    <w:rsid w:val="0BA02B05"/>
    <w:rsid w:val="0C3E57FC"/>
    <w:rsid w:val="0C5D2E7C"/>
    <w:rsid w:val="0C6817C3"/>
    <w:rsid w:val="0C8D3DDC"/>
    <w:rsid w:val="0C8F5989"/>
    <w:rsid w:val="0CA11BC0"/>
    <w:rsid w:val="0CDE2AE4"/>
    <w:rsid w:val="0CF368CA"/>
    <w:rsid w:val="0CFC0CDB"/>
    <w:rsid w:val="0D026096"/>
    <w:rsid w:val="0D030021"/>
    <w:rsid w:val="0D1A142C"/>
    <w:rsid w:val="0D1B5EC8"/>
    <w:rsid w:val="0D427E54"/>
    <w:rsid w:val="0D44728A"/>
    <w:rsid w:val="0D6C3466"/>
    <w:rsid w:val="0D6D4495"/>
    <w:rsid w:val="0D7B6C45"/>
    <w:rsid w:val="0DAD7B24"/>
    <w:rsid w:val="0DB168CF"/>
    <w:rsid w:val="0E05451D"/>
    <w:rsid w:val="0E39485B"/>
    <w:rsid w:val="0E505DD7"/>
    <w:rsid w:val="0E711FD1"/>
    <w:rsid w:val="0E7C1453"/>
    <w:rsid w:val="0E851417"/>
    <w:rsid w:val="0E8A4AA6"/>
    <w:rsid w:val="0E9B3539"/>
    <w:rsid w:val="0EAA7F93"/>
    <w:rsid w:val="0ECE3031"/>
    <w:rsid w:val="0F072792"/>
    <w:rsid w:val="0F08196C"/>
    <w:rsid w:val="0F0F4DEC"/>
    <w:rsid w:val="0F35108B"/>
    <w:rsid w:val="0F422223"/>
    <w:rsid w:val="0F4D25FC"/>
    <w:rsid w:val="0F836C74"/>
    <w:rsid w:val="0F911107"/>
    <w:rsid w:val="0F946998"/>
    <w:rsid w:val="0F95595C"/>
    <w:rsid w:val="100D40FB"/>
    <w:rsid w:val="102459BE"/>
    <w:rsid w:val="107034C4"/>
    <w:rsid w:val="10C6383B"/>
    <w:rsid w:val="10DC4610"/>
    <w:rsid w:val="10EA3794"/>
    <w:rsid w:val="10F734CC"/>
    <w:rsid w:val="110C400C"/>
    <w:rsid w:val="11246855"/>
    <w:rsid w:val="113608BC"/>
    <w:rsid w:val="11390861"/>
    <w:rsid w:val="11534BC6"/>
    <w:rsid w:val="116B4922"/>
    <w:rsid w:val="11721D0C"/>
    <w:rsid w:val="11BB5B18"/>
    <w:rsid w:val="11E4380C"/>
    <w:rsid w:val="12025568"/>
    <w:rsid w:val="122C359B"/>
    <w:rsid w:val="124F6D85"/>
    <w:rsid w:val="128C33E8"/>
    <w:rsid w:val="12FA4E2A"/>
    <w:rsid w:val="1326382F"/>
    <w:rsid w:val="13480F79"/>
    <w:rsid w:val="135965E6"/>
    <w:rsid w:val="135D6293"/>
    <w:rsid w:val="1360558C"/>
    <w:rsid w:val="13952C88"/>
    <w:rsid w:val="13B54997"/>
    <w:rsid w:val="13E66FF6"/>
    <w:rsid w:val="13EC711D"/>
    <w:rsid w:val="13F93BD5"/>
    <w:rsid w:val="142E3EF1"/>
    <w:rsid w:val="148A7994"/>
    <w:rsid w:val="149823CF"/>
    <w:rsid w:val="14BD4CAC"/>
    <w:rsid w:val="14C62F49"/>
    <w:rsid w:val="151155F8"/>
    <w:rsid w:val="15230A94"/>
    <w:rsid w:val="153001D9"/>
    <w:rsid w:val="159C1E27"/>
    <w:rsid w:val="15AD290F"/>
    <w:rsid w:val="15BB5E0B"/>
    <w:rsid w:val="16380848"/>
    <w:rsid w:val="163C7059"/>
    <w:rsid w:val="16535348"/>
    <w:rsid w:val="1673477C"/>
    <w:rsid w:val="168D5AC1"/>
    <w:rsid w:val="169F1971"/>
    <w:rsid w:val="16B74503"/>
    <w:rsid w:val="16D96012"/>
    <w:rsid w:val="16F5303A"/>
    <w:rsid w:val="1716245F"/>
    <w:rsid w:val="17644F04"/>
    <w:rsid w:val="176C3F6A"/>
    <w:rsid w:val="178764C1"/>
    <w:rsid w:val="17971E70"/>
    <w:rsid w:val="179C169D"/>
    <w:rsid w:val="17D162B7"/>
    <w:rsid w:val="17D96AC9"/>
    <w:rsid w:val="17E55922"/>
    <w:rsid w:val="17E6742E"/>
    <w:rsid w:val="1801796B"/>
    <w:rsid w:val="180E0C5F"/>
    <w:rsid w:val="182D51D5"/>
    <w:rsid w:val="18A14F5E"/>
    <w:rsid w:val="18D33E14"/>
    <w:rsid w:val="18E12881"/>
    <w:rsid w:val="195C27E5"/>
    <w:rsid w:val="19CF6023"/>
    <w:rsid w:val="1A3D41BB"/>
    <w:rsid w:val="1A5071AF"/>
    <w:rsid w:val="1A8A2A8F"/>
    <w:rsid w:val="1AB220A2"/>
    <w:rsid w:val="1ABD0B2F"/>
    <w:rsid w:val="1AE253EE"/>
    <w:rsid w:val="1B027F78"/>
    <w:rsid w:val="1B160A66"/>
    <w:rsid w:val="1B181F3F"/>
    <w:rsid w:val="1B4B0928"/>
    <w:rsid w:val="1B4F3FC1"/>
    <w:rsid w:val="1B505BFE"/>
    <w:rsid w:val="1B517489"/>
    <w:rsid w:val="1BC251F9"/>
    <w:rsid w:val="1BC50913"/>
    <w:rsid w:val="1BC640E0"/>
    <w:rsid w:val="1BE2165D"/>
    <w:rsid w:val="1BE968AC"/>
    <w:rsid w:val="1C48604F"/>
    <w:rsid w:val="1C711E66"/>
    <w:rsid w:val="1C865A99"/>
    <w:rsid w:val="1CAA5EF9"/>
    <w:rsid w:val="1CB921B7"/>
    <w:rsid w:val="1CC746AB"/>
    <w:rsid w:val="1CC91A9B"/>
    <w:rsid w:val="1CCC540A"/>
    <w:rsid w:val="1D1412FE"/>
    <w:rsid w:val="1D160AA6"/>
    <w:rsid w:val="1D2B1278"/>
    <w:rsid w:val="1D313E5C"/>
    <w:rsid w:val="1D594BA5"/>
    <w:rsid w:val="1D5B626B"/>
    <w:rsid w:val="1D862931"/>
    <w:rsid w:val="1D9568B8"/>
    <w:rsid w:val="1D9A5668"/>
    <w:rsid w:val="1DFE0889"/>
    <w:rsid w:val="1E1D5CA9"/>
    <w:rsid w:val="1E276B97"/>
    <w:rsid w:val="1E3D38B0"/>
    <w:rsid w:val="1E6931C7"/>
    <w:rsid w:val="1E714A19"/>
    <w:rsid w:val="1E787DDA"/>
    <w:rsid w:val="1EB839B6"/>
    <w:rsid w:val="1EDA1B08"/>
    <w:rsid w:val="1EE47AE9"/>
    <w:rsid w:val="1F0D0F54"/>
    <w:rsid w:val="1F2949F7"/>
    <w:rsid w:val="1F4101C5"/>
    <w:rsid w:val="1F556C87"/>
    <w:rsid w:val="1F7673FD"/>
    <w:rsid w:val="1F7C6D62"/>
    <w:rsid w:val="1F80299E"/>
    <w:rsid w:val="1F8E6C04"/>
    <w:rsid w:val="1FD33F26"/>
    <w:rsid w:val="1FF57AAF"/>
    <w:rsid w:val="1FF92930"/>
    <w:rsid w:val="1FFF7B60"/>
    <w:rsid w:val="204D29A2"/>
    <w:rsid w:val="20504C90"/>
    <w:rsid w:val="20596E5D"/>
    <w:rsid w:val="20695DDF"/>
    <w:rsid w:val="2092578C"/>
    <w:rsid w:val="20C94AFD"/>
    <w:rsid w:val="20E21948"/>
    <w:rsid w:val="210A755E"/>
    <w:rsid w:val="216764F3"/>
    <w:rsid w:val="21733321"/>
    <w:rsid w:val="218F4366"/>
    <w:rsid w:val="21A32A6B"/>
    <w:rsid w:val="21ED5EF3"/>
    <w:rsid w:val="220201CC"/>
    <w:rsid w:val="2213536E"/>
    <w:rsid w:val="22425382"/>
    <w:rsid w:val="22856C9A"/>
    <w:rsid w:val="22B81E06"/>
    <w:rsid w:val="22DF6138"/>
    <w:rsid w:val="230E5931"/>
    <w:rsid w:val="23111650"/>
    <w:rsid w:val="23400ED3"/>
    <w:rsid w:val="235F5826"/>
    <w:rsid w:val="237148A7"/>
    <w:rsid w:val="23714C98"/>
    <w:rsid w:val="2375171B"/>
    <w:rsid w:val="23BA2221"/>
    <w:rsid w:val="240C5B94"/>
    <w:rsid w:val="2486639E"/>
    <w:rsid w:val="24C6025C"/>
    <w:rsid w:val="252A788A"/>
    <w:rsid w:val="25B9130E"/>
    <w:rsid w:val="26210F06"/>
    <w:rsid w:val="263861C9"/>
    <w:rsid w:val="26537351"/>
    <w:rsid w:val="26927C59"/>
    <w:rsid w:val="26A526E7"/>
    <w:rsid w:val="26A664C2"/>
    <w:rsid w:val="26F55C27"/>
    <w:rsid w:val="27033A6A"/>
    <w:rsid w:val="270434F0"/>
    <w:rsid w:val="270557A1"/>
    <w:rsid w:val="273C7F3C"/>
    <w:rsid w:val="27500F22"/>
    <w:rsid w:val="27571E4F"/>
    <w:rsid w:val="276F5011"/>
    <w:rsid w:val="27C56912"/>
    <w:rsid w:val="27CD718D"/>
    <w:rsid w:val="27D30664"/>
    <w:rsid w:val="28071B79"/>
    <w:rsid w:val="280C6D69"/>
    <w:rsid w:val="281B0704"/>
    <w:rsid w:val="284F6DD8"/>
    <w:rsid w:val="285A3122"/>
    <w:rsid w:val="286E0981"/>
    <w:rsid w:val="28C35484"/>
    <w:rsid w:val="28CC67A2"/>
    <w:rsid w:val="28D70140"/>
    <w:rsid w:val="28F23252"/>
    <w:rsid w:val="293A5CF1"/>
    <w:rsid w:val="2943312E"/>
    <w:rsid w:val="298651BA"/>
    <w:rsid w:val="29A511E3"/>
    <w:rsid w:val="29C543F4"/>
    <w:rsid w:val="29CF1F08"/>
    <w:rsid w:val="29EA2938"/>
    <w:rsid w:val="29EF58B6"/>
    <w:rsid w:val="2A230555"/>
    <w:rsid w:val="2A34763F"/>
    <w:rsid w:val="2A4674AA"/>
    <w:rsid w:val="2A603FB2"/>
    <w:rsid w:val="2A7F20D5"/>
    <w:rsid w:val="2A996D3A"/>
    <w:rsid w:val="2ACB1968"/>
    <w:rsid w:val="2AD45E38"/>
    <w:rsid w:val="2B1E2EF6"/>
    <w:rsid w:val="2B2E55B5"/>
    <w:rsid w:val="2B48250F"/>
    <w:rsid w:val="2B4861A3"/>
    <w:rsid w:val="2B6D3DF9"/>
    <w:rsid w:val="2BF502FB"/>
    <w:rsid w:val="2C535AA9"/>
    <w:rsid w:val="2C5F0B55"/>
    <w:rsid w:val="2C6C288B"/>
    <w:rsid w:val="2C717D2D"/>
    <w:rsid w:val="2CBC51EE"/>
    <w:rsid w:val="2CC61D6B"/>
    <w:rsid w:val="2CC735B6"/>
    <w:rsid w:val="2CC756E6"/>
    <w:rsid w:val="2CDD6A0E"/>
    <w:rsid w:val="2D23317E"/>
    <w:rsid w:val="2D901D6D"/>
    <w:rsid w:val="2DD724C3"/>
    <w:rsid w:val="2DDA0D9A"/>
    <w:rsid w:val="2DE133CE"/>
    <w:rsid w:val="2DE4411D"/>
    <w:rsid w:val="2E0A2030"/>
    <w:rsid w:val="2E6F0A38"/>
    <w:rsid w:val="2E863BD6"/>
    <w:rsid w:val="2F051563"/>
    <w:rsid w:val="2F21163F"/>
    <w:rsid w:val="2F6F113E"/>
    <w:rsid w:val="2F8D20F5"/>
    <w:rsid w:val="30022F97"/>
    <w:rsid w:val="30084E16"/>
    <w:rsid w:val="30336ECD"/>
    <w:rsid w:val="3057240E"/>
    <w:rsid w:val="305728F3"/>
    <w:rsid w:val="30972E8A"/>
    <w:rsid w:val="30ED637C"/>
    <w:rsid w:val="312E3CB0"/>
    <w:rsid w:val="317D45FE"/>
    <w:rsid w:val="31B34109"/>
    <w:rsid w:val="31B73AC6"/>
    <w:rsid w:val="31FB3340"/>
    <w:rsid w:val="329351CC"/>
    <w:rsid w:val="32937B55"/>
    <w:rsid w:val="32A11DC6"/>
    <w:rsid w:val="32B13A3D"/>
    <w:rsid w:val="32C92D39"/>
    <w:rsid w:val="32C961CE"/>
    <w:rsid w:val="32DF1FC8"/>
    <w:rsid w:val="32E838CE"/>
    <w:rsid w:val="32EB4C23"/>
    <w:rsid w:val="32F266E6"/>
    <w:rsid w:val="332B262C"/>
    <w:rsid w:val="335C200C"/>
    <w:rsid w:val="33654910"/>
    <w:rsid w:val="3399467E"/>
    <w:rsid w:val="339E794B"/>
    <w:rsid w:val="33B5194D"/>
    <w:rsid w:val="33C1667B"/>
    <w:rsid w:val="34091B1E"/>
    <w:rsid w:val="340D012F"/>
    <w:rsid w:val="340E71F9"/>
    <w:rsid w:val="341A6097"/>
    <w:rsid w:val="341F6F45"/>
    <w:rsid w:val="345504E8"/>
    <w:rsid w:val="34760369"/>
    <w:rsid w:val="3484382A"/>
    <w:rsid w:val="34983581"/>
    <w:rsid w:val="349F2441"/>
    <w:rsid w:val="34A743F3"/>
    <w:rsid w:val="34EB2159"/>
    <w:rsid w:val="353541A3"/>
    <w:rsid w:val="353A275B"/>
    <w:rsid w:val="358A3778"/>
    <w:rsid w:val="358E7D10"/>
    <w:rsid w:val="35DB3DD7"/>
    <w:rsid w:val="35FA1E46"/>
    <w:rsid w:val="36974A60"/>
    <w:rsid w:val="36976B83"/>
    <w:rsid w:val="369B7DA2"/>
    <w:rsid w:val="36B41652"/>
    <w:rsid w:val="36D37DAD"/>
    <w:rsid w:val="36D66C9E"/>
    <w:rsid w:val="36D76A6B"/>
    <w:rsid w:val="36EB59F4"/>
    <w:rsid w:val="37490AE8"/>
    <w:rsid w:val="376117F8"/>
    <w:rsid w:val="37612F03"/>
    <w:rsid w:val="37803A5E"/>
    <w:rsid w:val="37D14C4E"/>
    <w:rsid w:val="37F75896"/>
    <w:rsid w:val="37FC2327"/>
    <w:rsid w:val="380B287B"/>
    <w:rsid w:val="38243EA3"/>
    <w:rsid w:val="38550602"/>
    <w:rsid w:val="38A47130"/>
    <w:rsid w:val="38E365E6"/>
    <w:rsid w:val="38EE4098"/>
    <w:rsid w:val="392D3656"/>
    <w:rsid w:val="397A6BD0"/>
    <w:rsid w:val="398C2358"/>
    <w:rsid w:val="398E6DC3"/>
    <w:rsid w:val="398F51BC"/>
    <w:rsid w:val="39B7759E"/>
    <w:rsid w:val="39BE2856"/>
    <w:rsid w:val="39F272AE"/>
    <w:rsid w:val="3A0D5E78"/>
    <w:rsid w:val="3A31122E"/>
    <w:rsid w:val="3A31760B"/>
    <w:rsid w:val="3A3F785B"/>
    <w:rsid w:val="3A5E5D1D"/>
    <w:rsid w:val="3A753433"/>
    <w:rsid w:val="3A917848"/>
    <w:rsid w:val="3AB561D7"/>
    <w:rsid w:val="3ACA666A"/>
    <w:rsid w:val="3ACD73F9"/>
    <w:rsid w:val="3AE12CC6"/>
    <w:rsid w:val="3B01087D"/>
    <w:rsid w:val="3B28558B"/>
    <w:rsid w:val="3B4E42F8"/>
    <w:rsid w:val="3B6D6F48"/>
    <w:rsid w:val="3B80559C"/>
    <w:rsid w:val="3B8C424D"/>
    <w:rsid w:val="3BE27E1D"/>
    <w:rsid w:val="3C065F67"/>
    <w:rsid w:val="3C27705C"/>
    <w:rsid w:val="3C2C6006"/>
    <w:rsid w:val="3C6436B1"/>
    <w:rsid w:val="3C8520C4"/>
    <w:rsid w:val="3CBB5A84"/>
    <w:rsid w:val="3CBD140C"/>
    <w:rsid w:val="3CD73D54"/>
    <w:rsid w:val="3D107BE9"/>
    <w:rsid w:val="3D325952"/>
    <w:rsid w:val="3D4E1B04"/>
    <w:rsid w:val="3D700AFC"/>
    <w:rsid w:val="3D702DD7"/>
    <w:rsid w:val="3D771425"/>
    <w:rsid w:val="3D8722DF"/>
    <w:rsid w:val="3D8F067F"/>
    <w:rsid w:val="3DB314D7"/>
    <w:rsid w:val="3DB70A94"/>
    <w:rsid w:val="3E0E4904"/>
    <w:rsid w:val="3E5B7DED"/>
    <w:rsid w:val="3E993C59"/>
    <w:rsid w:val="3EAA1CA2"/>
    <w:rsid w:val="3EF51263"/>
    <w:rsid w:val="3F081FD1"/>
    <w:rsid w:val="3F0B32D4"/>
    <w:rsid w:val="3F276D93"/>
    <w:rsid w:val="3F2940B3"/>
    <w:rsid w:val="3F54680E"/>
    <w:rsid w:val="3F6E1DC2"/>
    <w:rsid w:val="3FB16C69"/>
    <w:rsid w:val="3FC85D75"/>
    <w:rsid w:val="3FCB12D3"/>
    <w:rsid w:val="3FD50A97"/>
    <w:rsid w:val="3FDF7D10"/>
    <w:rsid w:val="402851A4"/>
    <w:rsid w:val="403B4BD5"/>
    <w:rsid w:val="40796551"/>
    <w:rsid w:val="40810F49"/>
    <w:rsid w:val="40C93FC3"/>
    <w:rsid w:val="40F31F04"/>
    <w:rsid w:val="40F65907"/>
    <w:rsid w:val="40FD2EDC"/>
    <w:rsid w:val="4103256E"/>
    <w:rsid w:val="4108695E"/>
    <w:rsid w:val="410F40D8"/>
    <w:rsid w:val="41165715"/>
    <w:rsid w:val="411E0C9F"/>
    <w:rsid w:val="4136065C"/>
    <w:rsid w:val="41386B75"/>
    <w:rsid w:val="41403886"/>
    <w:rsid w:val="417E0AB0"/>
    <w:rsid w:val="418A70F2"/>
    <w:rsid w:val="42040C5B"/>
    <w:rsid w:val="42056ACB"/>
    <w:rsid w:val="420A15A1"/>
    <w:rsid w:val="420F2286"/>
    <w:rsid w:val="422A5534"/>
    <w:rsid w:val="424816D8"/>
    <w:rsid w:val="427D5513"/>
    <w:rsid w:val="42AA0DAC"/>
    <w:rsid w:val="42AB255A"/>
    <w:rsid w:val="42C66C31"/>
    <w:rsid w:val="42CC70A5"/>
    <w:rsid w:val="43002149"/>
    <w:rsid w:val="43064A1B"/>
    <w:rsid w:val="4348183E"/>
    <w:rsid w:val="43494493"/>
    <w:rsid w:val="43511CDC"/>
    <w:rsid w:val="437A23DC"/>
    <w:rsid w:val="438206F2"/>
    <w:rsid w:val="43824E90"/>
    <w:rsid w:val="439652E8"/>
    <w:rsid w:val="43A64358"/>
    <w:rsid w:val="43C63FF5"/>
    <w:rsid w:val="43CA06E9"/>
    <w:rsid w:val="43EC6EFE"/>
    <w:rsid w:val="43F57BC8"/>
    <w:rsid w:val="441E658C"/>
    <w:rsid w:val="44463311"/>
    <w:rsid w:val="444E1ED9"/>
    <w:rsid w:val="44D56B5A"/>
    <w:rsid w:val="44F650C1"/>
    <w:rsid w:val="450C0E55"/>
    <w:rsid w:val="451A202D"/>
    <w:rsid w:val="451F4767"/>
    <w:rsid w:val="452B1059"/>
    <w:rsid w:val="454B63A3"/>
    <w:rsid w:val="457252D4"/>
    <w:rsid w:val="45822390"/>
    <w:rsid w:val="45DD7BDD"/>
    <w:rsid w:val="45F02A95"/>
    <w:rsid w:val="46094B37"/>
    <w:rsid w:val="46114AB2"/>
    <w:rsid w:val="46197C47"/>
    <w:rsid w:val="46863440"/>
    <w:rsid w:val="46895D0A"/>
    <w:rsid w:val="46897918"/>
    <w:rsid w:val="469F4C79"/>
    <w:rsid w:val="46BE657F"/>
    <w:rsid w:val="46BF7FDC"/>
    <w:rsid w:val="46FB3F65"/>
    <w:rsid w:val="471A3632"/>
    <w:rsid w:val="472C6E7E"/>
    <w:rsid w:val="47477D61"/>
    <w:rsid w:val="47512E8B"/>
    <w:rsid w:val="476476E9"/>
    <w:rsid w:val="478157DE"/>
    <w:rsid w:val="478B5B41"/>
    <w:rsid w:val="47973179"/>
    <w:rsid w:val="47B90159"/>
    <w:rsid w:val="482D788C"/>
    <w:rsid w:val="48300D23"/>
    <w:rsid w:val="48326108"/>
    <w:rsid w:val="483C7AB7"/>
    <w:rsid w:val="486B02E8"/>
    <w:rsid w:val="48781BC8"/>
    <w:rsid w:val="48896F83"/>
    <w:rsid w:val="48CA7157"/>
    <w:rsid w:val="48F453C2"/>
    <w:rsid w:val="492A411F"/>
    <w:rsid w:val="49597AF9"/>
    <w:rsid w:val="49683F76"/>
    <w:rsid w:val="49913CE5"/>
    <w:rsid w:val="49B6364B"/>
    <w:rsid w:val="49BD5C2B"/>
    <w:rsid w:val="49C018D8"/>
    <w:rsid w:val="49E12BAE"/>
    <w:rsid w:val="49EB4D21"/>
    <w:rsid w:val="49F712CE"/>
    <w:rsid w:val="4A15265C"/>
    <w:rsid w:val="4A191795"/>
    <w:rsid w:val="4A1E141D"/>
    <w:rsid w:val="4A764D05"/>
    <w:rsid w:val="4A7D05CA"/>
    <w:rsid w:val="4A967A44"/>
    <w:rsid w:val="4AA94321"/>
    <w:rsid w:val="4AB31922"/>
    <w:rsid w:val="4ACD4492"/>
    <w:rsid w:val="4B316792"/>
    <w:rsid w:val="4B435A6E"/>
    <w:rsid w:val="4B8F7B26"/>
    <w:rsid w:val="4B9928E4"/>
    <w:rsid w:val="4BA53775"/>
    <w:rsid w:val="4BAE2828"/>
    <w:rsid w:val="4BDC3230"/>
    <w:rsid w:val="4C4F0B86"/>
    <w:rsid w:val="4CA33B22"/>
    <w:rsid w:val="4CBA4BF7"/>
    <w:rsid w:val="4CE065F6"/>
    <w:rsid w:val="4D1E5327"/>
    <w:rsid w:val="4D692E2C"/>
    <w:rsid w:val="4D934EAF"/>
    <w:rsid w:val="4D94148B"/>
    <w:rsid w:val="4DA0492D"/>
    <w:rsid w:val="4DAB529F"/>
    <w:rsid w:val="4DC65915"/>
    <w:rsid w:val="4E57064B"/>
    <w:rsid w:val="4E7417DB"/>
    <w:rsid w:val="4E7B252F"/>
    <w:rsid w:val="4E877F90"/>
    <w:rsid w:val="4E8F3210"/>
    <w:rsid w:val="4E9640DC"/>
    <w:rsid w:val="4EBD3E3B"/>
    <w:rsid w:val="4EFF56B3"/>
    <w:rsid w:val="4F342CE1"/>
    <w:rsid w:val="4F797326"/>
    <w:rsid w:val="4FD92E28"/>
    <w:rsid w:val="501701E9"/>
    <w:rsid w:val="501855A8"/>
    <w:rsid w:val="50E512A0"/>
    <w:rsid w:val="5158121A"/>
    <w:rsid w:val="51C4572F"/>
    <w:rsid w:val="51E44BDE"/>
    <w:rsid w:val="51E547AE"/>
    <w:rsid w:val="51FE559A"/>
    <w:rsid w:val="522B41AC"/>
    <w:rsid w:val="52456008"/>
    <w:rsid w:val="52536BA7"/>
    <w:rsid w:val="525D4690"/>
    <w:rsid w:val="5263659A"/>
    <w:rsid w:val="5293430D"/>
    <w:rsid w:val="52A000AF"/>
    <w:rsid w:val="52DA379C"/>
    <w:rsid w:val="52FD2BC4"/>
    <w:rsid w:val="531D458F"/>
    <w:rsid w:val="53DD543E"/>
    <w:rsid w:val="53ED31E4"/>
    <w:rsid w:val="53FB2D0B"/>
    <w:rsid w:val="53FD40E0"/>
    <w:rsid w:val="54440D6D"/>
    <w:rsid w:val="54595470"/>
    <w:rsid w:val="54850C92"/>
    <w:rsid w:val="548967B4"/>
    <w:rsid w:val="548E55CA"/>
    <w:rsid w:val="54956979"/>
    <w:rsid w:val="54CD1573"/>
    <w:rsid w:val="55365264"/>
    <w:rsid w:val="55623E32"/>
    <w:rsid w:val="55690A87"/>
    <w:rsid w:val="55855728"/>
    <w:rsid w:val="558B01A6"/>
    <w:rsid w:val="559B1485"/>
    <w:rsid w:val="55D42D1C"/>
    <w:rsid w:val="56276F46"/>
    <w:rsid w:val="562D4375"/>
    <w:rsid w:val="565520B8"/>
    <w:rsid w:val="56937A97"/>
    <w:rsid w:val="56B62BA6"/>
    <w:rsid w:val="56E21092"/>
    <w:rsid w:val="57275B0A"/>
    <w:rsid w:val="57494FAD"/>
    <w:rsid w:val="5763601B"/>
    <w:rsid w:val="576D2029"/>
    <w:rsid w:val="5776441F"/>
    <w:rsid w:val="57B508D9"/>
    <w:rsid w:val="57B73D57"/>
    <w:rsid w:val="57FF78A1"/>
    <w:rsid w:val="58081F90"/>
    <w:rsid w:val="581F7C77"/>
    <w:rsid w:val="58385152"/>
    <w:rsid w:val="585E148F"/>
    <w:rsid w:val="586C2A78"/>
    <w:rsid w:val="587C5471"/>
    <w:rsid w:val="58CD1CF7"/>
    <w:rsid w:val="58F910ED"/>
    <w:rsid w:val="59684DFF"/>
    <w:rsid w:val="596F05C6"/>
    <w:rsid w:val="599F38A3"/>
    <w:rsid w:val="59BD4180"/>
    <w:rsid w:val="59CC528C"/>
    <w:rsid w:val="59EA49DB"/>
    <w:rsid w:val="5A3106C9"/>
    <w:rsid w:val="5A401FA0"/>
    <w:rsid w:val="5A617BD7"/>
    <w:rsid w:val="5A676383"/>
    <w:rsid w:val="5A7A7787"/>
    <w:rsid w:val="5A875C02"/>
    <w:rsid w:val="5A906992"/>
    <w:rsid w:val="5A9A10AC"/>
    <w:rsid w:val="5ACD0AA1"/>
    <w:rsid w:val="5AE46B46"/>
    <w:rsid w:val="5AE478D0"/>
    <w:rsid w:val="5AFD66C8"/>
    <w:rsid w:val="5B6B462C"/>
    <w:rsid w:val="5B7F3374"/>
    <w:rsid w:val="5B8710C2"/>
    <w:rsid w:val="5BAA3D76"/>
    <w:rsid w:val="5BD61151"/>
    <w:rsid w:val="5C1C1F16"/>
    <w:rsid w:val="5C2A4C0B"/>
    <w:rsid w:val="5C4B25DA"/>
    <w:rsid w:val="5C9D4384"/>
    <w:rsid w:val="5D8C3104"/>
    <w:rsid w:val="5DA87473"/>
    <w:rsid w:val="5DB9272F"/>
    <w:rsid w:val="5DBE423C"/>
    <w:rsid w:val="5DE511CB"/>
    <w:rsid w:val="5DFA254A"/>
    <w:rsid w:val="5E01346F"/>
    <w:rsid w:val="5E432943"/>
    <w:rsid w:val="5E852FBC"/>
    <w:rsid w:val="5E9A0437"/>
    <w:rsid w:val="5EAE12B6"/>
    <w:rsid w:val="5EC1536D"/>
    <w:rsid w:val="5EDC70C6"/>
    <w:rsid w:val="5F1D066F"/>
    <w:rsid w:val="5F2E6E5F"/>
    <w:rsid w:val="5F360FAB"/>
    <w:rsid w:val="5F4D3579"/>
    <w:rsid w:val="5F826FDB"/>
    <w:rsid w:val="5F917206"/>
    <w:rsid w:val="5F93327B"/>
    <w:rsid w:val="5F9332D4"/>
    <w:rsid w:val="5F9F5BA8"/>
    <w:rsid w:val="5FC00510"/>
    <w:rsid w:val="5FC123C2"/>
    <w:rsid w:val="604E4EF6"/>
    <w:rsid w:val="60631F63"/>
    <w:rsid w:val="607D034B"/>
    <w:rsid w:val="60883223"/>
    <w:rsid w:val="60C026FC"/>
    <w:rsid w:val="61120FD1"/>
    <w:rsid w:val="61225DBA"/>
    <w:rsid w:val="613827A1"/>
    <w:rsid w:val="616670F7"/>
    <w:rsid w:val="61715104"/>
    <w:rsid w:val="617A32E8"/>
    <w:rsid w:val="617C301F"/>
    <w:rsid w:val="61A85C78"/>
    <w:rsid w:val="61C07A6E"/>
    <w:rsid w:val="61CD0A05"/>
    <w:rsid w:val="62041C2F"/>
    <w:rsid w:val="62622521"/>
    <w:rsid w:val="626D23F1"/>
    <w:rsid w:val="62A4551D"/>
    <w:rsid w:val="62CC0B3D"/>
    <w:rsid w:val="62D97C75"/>
    <w:rsid w:val="631952AA"/>
    <w:rsid w:val="631C57A3"/>
    <w:rsid w:val="6328284E"/>
    <w:rsid w:val="63362386"/>
    <w:rsid w:val="633F4640"/>
    <w:rsid w:val="63704CA4"/>
    <w:rsid w:val="63884930"/>
    <w:rsid w:val="6426352C"/>
    <w:rsid w:val="64284C27"/>
    <w:rsid w:val="644B3A03"/>
    <w:rsid w:val="64A621A1"/>
    <w:rsid w:val="64CD7866"/>
    <w:rsid w:val="653C4A26"/>
    <w:rsid w:val="655723F0"/>
    <w:rsid w:val="655F4145"/>
    <w:rsid w:val="656F5AE3"/>
    <w:rsid w:val="65E35D76"/>
    <w:rsid w:val="65E42E84"/>
    <w:rsid w:val="65F27E1D"/>
    <w:rsid w:val="66057FC9"/>
    <w:rsid w:val="66471F8E"/>
    <w:rsid w:val="664857EA"/>
    <w:rsid w:val="66784FE1"/>
    <w:rsid w:val="66C8734A"/>
    <w:rsid w:val="670B218A"/>
    <w:rsid w:val="679D4302"/>
    <w:rsid w:val="67FE0B21"/>
    <w:rsid w:val="68105AC9"/>
    <w:rsid w:val="682246E7"/>
    <w:rsid w:val="68665D14"/>
    <w:rsid w:val="687925DE"/>
    <w:rsid w:val="68941382"/>
    <w:rsid w:val="68BA5616"/>
    <w:rsid w:val="68CE6835"/>
    <w:rsid w:val="691E6664"/>
    <w:rsid w:val="694747EA"/>
    <w:rsid w:val="69530FB1"/>
    <w:rsid w:val="69B54FE2"/>
    <w:rsid w:val="69DA4D32"/>
    <w:rsid w:val="6A19216D"/>
    <w:rsid w:val="6A1C1612"/>
    <w:rsid w:val="6A1F3287"/>
    <w:rsid w:val="6A261A62"/>
    <w:rsid w:val="6A376E88"/>
    <w:rsid w:val="6A4055EF"/>
    <w:rsid w:val="6A56323C"/>
    <w:rsid w:val="6A740276"/>
    <w:rsid w:val="6A7D3D07"/>
    <w:rsid w:val="6A7E22FD"/>
    <w:rsid w:val="6AA70201"/>
    <w:rsid w:val="6AB80050"/>
    <w:rsid w:val="6AC04867"/>
    <w:rsid w:val="6AD025E6"/>
    <w:rsid w:val="6B0D7A73"/>
    <w:rsid w:val="6B3E6420"/>
    <w:rsid w:val="6B79486D"/>
    <w:rsid w:val="6BC56AED"/>
    <w:rsid w:val="6BEA0916"/>
    <w:rsid w:val="6C130BDB"/>
    <w:rsid w:val="6C166BEB"/>
    <w:rsid w:val="6C276635"/>
    <w:rsid w:val="6C2F6EE6"/>
    <w:rsid w:val="6C4B2BF1"/>
    <w:rsid w:val="6C7D22F2"/>
    <w:rsid w:val="6C841EEE"/>
    <w:rsid w:val="6CC60C3A"/>
    <w:rsid w:val="6CCD56F0"/>
    <w:rsid w:val="6CE9504E"/>
    <w:rsid w:val="6D1973FB"/>
    <w:rsid w:val="6D5B264C"/>
    <w:rsid w:val="6D692D22"/>
    <w:rsid w:val="6DBB0197"/>
    <w:rsid w:val="6DE0521F"/>
    <w:rsid w:val="6DE630F0"/>
    <w:rsid w:val="6E2E066B"/>
    <w:rsid w:val="6E4224F5"/>
    <w:rsid w:val="6E52220D"/>
    <w:rsid w:val="6E5250F3"/>
    <w:rsid w:val="6E655327"/>
    <w:rsid w:val="6EC35DFE"/>
    <w:rsid w:val="6EF429D8"/>
    <w:rsid w:val="6F0F536B"/>
    <w:rsid w:val="6F1235E2"/>
    <w:rsid w:val="6F213EFC"/>
    <w:rsid w:val="6F7D563A"/>
    <w:rsid w:val="6FA72308"/>
    <w:rsid w:val="6FB43BA6"/>
    <w:rsid w:val="6FFE615A"/>
    <w:rsid w:val="70214294"/>
    <w:rsid w:val="706202C2"/>
    <w:rsid w:val="707F5BF4"/>
    <w:rsid w:val="70A8439A"/>
    <w:rsid w:val="70CD2385"/>
    <w:rsid w:val="70CD2C2A"/>
    <w:rsid w:val="71080876"/>
    <w:rsid w:val="71117293"/>
    <w:rsid w:val="71345FCA"/>
    <w:rsid w:val="71350F25"/>
    <w:rsid w:val="71B24117"/>
    <w:rsid w:val="71EB03B2"/>
    <w:rsid w:val="72292D47"/>
    <w:rsid w:val="722F3290"/>
    <w:rsid w:val="72367784"/>
    <w:rsid w:val="729860B4"/>
    <w:rsid w:val="72AC6A01"/>
    <w:rsid w:val="72BE2B4C"/>
    <w:rsid w:val="730D6572"/>
    <w:rsid w:val="73446E6E"/>
    <w:rsid w:val="73CF4C14"/>
    <w:rsid w:val="73D87917"/>
    <w:rsid w:val="73F63DCC"/>
    <w:rsid w:val="74062071"/>
    <w:rsid w:val="740D1A85"/>
    <w:rsid w:val="74BB14DC"/>
    <w:rsid w:val="74C5634E"/>
    <w:rsid w:val="74C91FC1"/>
    <w:rsid w:val="74F631CB"/>
    <w:rsid w:val="750D46C5"/>
    <w:rsid w:val="75A14920"/>
    <w:rsid w:val="75BA245D"/>
    <w:rsid w:val="75C374F2"/>
    <w:rsid w:val="75E02939"/>
    <w:rsid w:val="75E65EB2"/>
    <w:rsid w:val="764F2911"/>
    <w:rsid w:val="76725778"/>
    <w:rsid w:val="769A2A0D"/>
    <w:rsid w:val="76B22604"/>
    <w:rsid w:val="76C03456"/>
    <w:rsid w:val="77124F12"/>
    <w:rsid w:val="77220080"/>
    <w:rsid w:val="773758D7"/>
    <w:rsid w:val="779949CF"/>
    <w:rsid w:val="77BB525E"/>
    <w:rsid w:val="77D17BAF"/>
    <w:rsid w:val="784C5213"/>
    <w:rsid w:val="787051D9"/>
    <w:rsid w:val="78806741"/>
    <w:rsid w:val="78AE2478"/>
    <w:rsid w:val="78C51957"/>
    <w:rsid w:val="78F2004B"/>
    <w:rsid w:val="79024897"/>
    <w:rsid w:val="791E4CED"/>
    <w:rsid w:val="798F1EAF"/>
    <w:rsid w:val="79921B52"/>
    <w:rsid w:val="79B97F3F"/>
    <w:rsid w:val="79D82039"/>
    <w:rsid w:val="79E74371"/>
    <w:rsid w:val="79FE3590"/>
    <w:rsid w:val="7A181E2D"/>
    <w:rsid w:val="7A2C355B"/>
    <w:rsid w:val="7A97543F"/>
    <w:rsid w:val="7AA3533D"/>
    <w:rsid w:val="7B0018EC"/>
    <w:rsid w:val="7B296620"/>
    <w:rsid w:val="7B4913C2"/>
    <w:rsid w:val="7B812D76"/>
    <w:rsid w:val="7B8A1FB0"/>
    <w:rsid w:val="7BAA2AB5"/>
    <w:rsid w:val="7BD454EF"/>
    <w:rsid w:val="7C025618"/>
    <w:rsid w:val="7C0719C9"/>
    <w:rsid w:val="7C0A1B44"/>
    <w:rsid w:val="7C152173"/>
    <w:rsid w:val="7CEF6530"/>
    <w:rsid w:val="7CF12633"/>
    <w:rsid w:val="7D055069"/>
    <w:rsid w:val="7DD139F1"/>
    <w:rsid w:val="7DD75DD3"/>
    <w:rsid w:val="7DFA1203"/>
    <w:rsid w:val="7E2C28FC"/>
    <w:rsid w:val="7E743AA2"/>
    <w:rsid w:val="7E876637"/>
    <w:rsid w:val="7E91399A"/>
    <w:rsid w:val="7ECF7D90"/>
    <w:rsid w:val="7EDB5F4A"/>
    <w:rsid w:val="7EE13CB1"/>
    <w:rsid w:val="7F4D2586"/>
    <w:rsid w:val="7F5E47F4"/>
    <w:rsid w:val="7F7F2160"/>
    <w:rsid w:val="7FBE67CD"/>
    <w:rsid w:val="7FF736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nhideWhenUsed="0" w:uiPriority="10" w:semiHidden="0" w:name="List Bullet"/>
    <w:lsdException w:qFormat="1" w:unhideWhenUsed="0" w:uiPriority="1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iPriority="1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iPriority="11"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99" w:name="Block Text"/>
    <w:lsdException w:qFormat="1" w:uiPriority="99" w:semiHidden="0" w:name="Hyperlink"/>
    <w:lsdException w:uiPriority="99" w:name="FollowedHyperlink"/>
    <w:lsdException w:qFormat="1" w:uiPriority="22" w:name="Strong"/>
    <w:lsdException w:qFormat="1" w:uiPriority="2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iPriority="1"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name="List Paragraph"/>
    <w:lsdException w:qFormat="1" w:uiPriority="29" w:name="Quote"/>
    <w:lsdException w:qFormat="1" w:uiPriority="3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spacing w:before="30" w:after="30"/>
    </w:pPr>
    <w:rPr>
      <w:rFonts w:asciiTheme="minorHAnsi" w:hAnsiTheme="minorHAnsi" w:eastAsiaTheme="minorEastAsia" w:cstheme="minorBidi"/>
      <w:lang w:val="en-US" w:eastAsia="ja-JP" w:bidi="ar-SA"/>
    </w:rPr>
  </w:style>
  <w:style w:type="paragraph" w:styleId="2">
    <w:name w:val="heading 1"/>
    <w:basedOn w:val="1"/>
    <w:link w:val="44"/>
    <w:autoRedefine/>
    <w:qFormat/>
    <w:uiPriority w:val="9"/>
    <w:pPr>
      <w:keepLines/>
      <w:spacing w:before="120" w:after="120"/>
      <w:outlineLvl w:val="0"/>
    </w:pPr>
    <w:rPr>
      <w:rFonts w:asciiTheme="majorHAnsi" w:hAnsiTheme="majorHAnsi" w:eastAsiaTheme="majorEastAsia" w:cstheme="majorBidi"/>
      <w:b/>
      <w:smallCaps/>
      <w:sz w:val="22"/>
      <w:szCs w:val="32"/>
    </w:rPr>
  </w:style>
  <w:style w:type="paragraph" w:styleId="3">
    <w:name w:val="heading 2"/>
    <w:basedOn w:val="1"/>
    <w:next w:val="1"/>
    <w:link w:val="45"/>
    <w:autoRedefine/>
    <w:unhideWhenUsed/>
    <w:qFormat/>
    <w:uiPriority w:val="9"/>
    <w:pPr>
      <w:keepLines/>
      <w:outlineLvl w:val="1"/>
    </w:pPr>
    <w:rPr>
      <w:rFonts w:asciiTheme="majorHAnsi" w:hAnsiTheme="majorHAnsi" w:eastAsiaTheme="majorEastAsia" w:cstheme="majorBidi"/>
      <w:b/>
      <w:szCs w:val="26"/>
    </w:rPr>
  </w:style>
  <w:style w:type="paragraph" w:styleId="4">
    <w:name w:val="heading 3"/>
    <w:basedOn w:val="1"/>
    <w:next w:val="1"/>
    <w:link w:val="34"/>
    <w:autoRedefine/>
    <w:semiHidden/>
    <w:unhideWhenUsed/>
    <w:qFormat/>
    <w:uiPriority w:val="9"/>
    <w:pPr>
      <w:keepNext/>
      <w:keepLines/>
      <w:spacing w:before="40" w:after="0"/>
      <w:outlineLvl w:val="2"/>
    </w:pPr>
    <w:rPr>
      <w:rFonts w:asciiTheme="majorHAnsi" w:hAnsiTheme="majorHAnsi" w:eastAsiaTheme="majorEastAsia" w:cstheme="majorBidi"/>
      <w:color w:val="254061" w:themeColor="accent1" w:themeShade="80"/>
      <w:szCs w:val="24"/>
    </w:rPr>
  </w:style>
  <w:style w:type="paragraph" w:styleId="5">
    <w:name w:val="heading 4"/>
    <w:basedOn w:val="1"/>
    <w:next w:val="1"/>
    <w:link w:val="36"/>
    <w:autoRedefine/>
    <w:semiHidden/>
    <w:unhideWhenUsed/>
    <w:qFormat/>
    <w:uiPriority w:val="9"/>
    <w:pPr>
      <w:keepNext/>
      <w:keepLines/>
      <w:spacing w:before="40" w:after="0"/>
      <w:outlineLvl w:val="3"/>
    </w:pPr>
    <w:rPr>
      <w:rFonts w:asciiTheme="majorHAnsi" w:hAnsiTheme="majorHAnsi" w:eastAsiaTheme="majorEastAsia" w:cstheme="majorBidi"/>
      <w:i/>
      <w:iCs/>
      <w:color w:val="376092" w:themeColor="accent1" w:themeShade="BF"/>
    </w:rPr>
  </w:style>
  <w:style w:type="paragraph" w:styleId="6">
    <w:name w:val="heading 5"/>
    <w:basedOn w:val="1"/>
    <w:next w:val="1"/>
    <w:link w:val="48"/>
    <w:autoRedefine/>
    <w:semiHidden/>
    <w:unhideWhenUsed/>
    <w:qFormat/>
    <w:uiPriority w:val="9"/>
    <w:pPr>
      <w:keepNext/>
      <w:keepLines/>
      <w:spacing w:before="40" w:after="0"/>
      <w:outlineLvl w:val="4"/>
    </w:pPr>
    <w:rPr>
      <w:rFonts w:asciiTheme="majorHAnsi" w:hAnsiTheme="majorHAnsi" w:eastAsiaTheme="majorEastAsia" w:cstheme="majorBidi"/>
      <w:color w:val="376092" w:themeColor="accent1" w:themeShade="BF"/>
    </w:rPr>
  </w:style>
  <w:style w:type="paragraph" w:styleId="7">
    <w:name w:val="heading 6"/>
    <w:basedOn w:val="1"/>
    <w:next w:val="1"/>
    <w:link w:val="53"/>
    <w:autoRedefine/>
    <w:semiHidden/>
    <w:unhideWhenUsed/>
    <w:qFormat/>
    <w:uiPriority w:val="9"/>
    <w:pPr>
      <w:keepNext/>
      <w:keepLines/>
      <w:spacing w:before="40" w:after="0"/>
      <w:outlineLvl w:val="5"/>
    </w:pPr>
    <w:rPr>
      <w:rFonts w:asciiTheme="majorHAnsi" w:hAnsiTheme="majorHAnsi" w:eastAsiaTheme="majorEastAsia" w:cstheme="majorBidi"/>
      <w:color w:val="254061" w:themeColor="accent1" w:themeShade="80"/>
    </w:rPr>
  </w:style>
  <w:style w:type="paragraph" w:styleId="8">
    <w:name w:val="heading 7"/>
    <w:basedOn w:val="1"/>
    <w:next w:val="1"/>
    <w:link w:val="54"/>
    <w:autoRedefine/>
    <w:semiHidden/>
    <w:unhideWhenUsed/>
    <w:qFormat/>
    <w:uiPriority w:val="9"/>
    <w:pPr>
      <w:keepNext/>
      <w:keepLines/>
      <w:spacing w:before="40" w:after="0"/>
      <w:outlineLvl w:val="6"/>
    </w:pPr>
    <w:rPr>
      <w:rFonts w:asciiTheme="majorHAnsi" w:hAnsiTheme="majorHAnsi" w:eastAsiaTheme="majorEastAsia" w:cstheme="majorBidi"/>
      <w:i/>
      <w:iCs/>
      <w:color w:val="254061" w:themeColor="accent1" w:themeShade="80"/>
    </w:rPr>
  </w:style>
  <w:style w:type="paragraph" w:styleId="9">
    <w:name w:val="heading 8"/>
    <w:basedOn w:val="1"/>
    <w:next w:val="1"/>
    <w:link w:val="37"/>
    <w:autoRedefine/>
    <w:semiHidden/>
    <w:unhideWhenUsed/>
    <w:qFormat/>
    <w:uiPriority w:val="9"/>
    <w:pPr>
      <w:keepNext/>
      <w:keepLines/>
      <w:spacing w:before="40" w:after="0"/>
      <w:outlineLvl w:val="7"/>
    </w:pPr>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paragraph" w:styleId="10">
    <w:name w:val="heading 9"/>
    <w:basedOn w:val="1"/>
    <w:next w:val="1"/>
    <w:link w:val="38"/>
    <w:autoRedefine/>
    <w:semiHidden/>
    <w:unhideWhenUsed/>
    <w:qFormat/>
    <w:uiPriority w:val="9"/>
    <w:pPr>
      <w:keepNext/>
      <w:keepLines/>
      <w:spacing w:before="40" w:after="0"/>
      <w:outlineLvl w:val="8"/>
    </w:pPr>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character" w:default="1" w:styleId="11">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13">
    <w:name w:val="Balloon Text"/>
    <w:basedOn w:val="1"/>
    <w:link w:val="41"/>
    <w:autoRedefine/>
    <w:semiHidden/>
    <w:unhideWhenUsed/>
    <w:qFormat/>
    <w:uiPriority w:val="99"/>
    <w:pPr>
      <w:spacing w:before="0" w:after="0"/>
    </w:pPr>
    <w:rPr>
      <w:rFonts w:ascii="Segoe UI" w:hAnsi="Segoe UI" w:cs="Segoe UI"/>
      <w:sz w:val="18"/>
      <w:szCs w:val="18"/>
    </w:rPr>
  </w:style>
  <w:style w:type="paragraph" w:styleId="14">
    <w:name w:val="Block Text"/>
    <w:basedOn w:val="1"/>
    <w:autoRedefine/>
    <w:semiHidden/>
    <w:unhideWhenUsed/>
    <w:qFormat/>
    <w:uiPriority w:val="99"/>
    <w:pPr>
      <w:pBdr>
        <w:top w:val="single" w:color="366091" w:themeColor="accent1" w:themeShade="BF" w:sz="2" w:space="10"/>
        <w:left w:val="single" w:color="366091" w:themeColor="accent1" w:themeShade="BF" w:sz="2" w:space="10"/>
        <w:bottom w:val="single" w:color="366091" w:themeColor="accent1" w:themeShade="BF" w:sz="2" w:space="10"/>
        <w:right w:val="single" w:color="366091" w:themeColor="accent1" w:themeShade="BF" w:sz="2" w:space="10"/>
      </w:pBdr>
      <w:ind w:left="1152" w:right="1152"/>
    </w:pPr>
    <w:rPr>
      <w:i/>
      <w:iCs/>
      <w:color w:val="376092" w:themeColor="accent1" w:themeShade="BF"/>
    </w:rPr>
  </w:style>
  <w:style w:type="paragraph" w:styleId="15">
    <w:name w:val="caption"/>
    <w:basedOn w:val="1"/>
    <w:next w:val="1"/>
    <w:autoRedefine/>
    <w:semiHidden/>
    <w:unhideWhenUsed/>
    <w:qFormat/>
    <w:uiPriority w:val="35"/>
    <w:pPr>
      <w:spacing w:before="0" w:after="200"/>
    </w:pPr>
    <w:rPr>
      <w:i/>
      <w:iCs/>
      <w:color w:val="1F497D" w:themeColor="text2"/>
      <w:sz w:val="18"/>
      <w:szCs w:val="18"/>
      <w14:textFill>
        <w14:solidFill>
          <w14:schemeClr w14:val="tx2"/>
        </w14:solidFill>
      </w14:textFill>
    </w:rPr>
  </w:style>
  <w:style w:type="character" w:styleId="16">
    <w:name w:val="annotation reference"/>
    <w:basedOn w:val="11"/>
    <w:autoRedefine/>
    <w:semiHidden/>
    <w:unhideWhenUsed/>
    <w:qFormat/>
    <w:uiPriority w:val="99"/>
    <w:rPr>
      <w:sz w:val="16"/>
      <w:szCs w:val="16"/>
    </w:rPr>
  </w:style>
  <w:style w:type="paragraph" w:styleId="17">
    <w:name w:val="annotation text"/>
    <w:basedOn w:val="1"/>
    <w:link w:val="31"/>
    <w:autoRedefine/>
    <w:semiHidden/>
    <w:unhideWhenUsed/>
    <w:qFormat/>
    <w:uiPriority w:val="99"/>
    <w:pPr>
      <w:spacing w:before="0" w:after="160"/>
    </w:pPr>
    <w:rPr>
      <w:rFonts w:eastAsiaTheme="minorHAnsi"/>
      <w:lang w:eastAsia="en-US"/>
    </w:rPr>
  </w:style>
  <w:style w:type="character" w:styleId="18">
    <w:name w:val="Emphasis"/>
    <w:basedOn w:val="11"/>
    <w:autoRedefine/>
    <w:semiHidden/>
    <w:unhideWhenUsed/>
    <w:qFormat/>
    <w:uiPriority w:val="20"/>
    <w:rPr>
      <w:i/>
      <w:iCs/>
    </w:rPr>
  </w:style>
  <w:style w:type="paragraph" w:styleId="19">
    <w:name w:val="footer"/>
    <w:basedOn w:val="1"/>
    <w:link w:val="33"/>
    <w:autoRedefine/>
    <w:unhideWhenUsed/>
    <w:qFormat/>
    <w:uiPriority w:val="99"/>
  </w:style>
  <w:style w:type="paragraph" w:styleId="20">
    <w:name w:val="header"/>
    <w:basedOn w:val="1"/>
    <w:link w:val="40"/>
    <w:autoRedefine/>
    <w:unhideWhenUsed/>
    <w:qFormat/>
    <w:uiPriority w:val="99"/>
    <w:pPr>
      <w:spacing w:before="0" w:after="240"/>
      <w:jc w:val="right"/>
    </w:pPr>
    <w:rPr>
      <w:b/>
      <w:sz w:val="28"/>
    </w:rPr>
  </w:style>
  <w:style w:type="character" w:styleId="21">
    <w:name w:val="Hyperlink"/>
    <w:basedOn w:val="11"/>
    <w:autoRedefine/>
    <w:unhideWhenUsed/>
    <w:qFormat/>
    <w:uiPriority w:val="99"/>
    <w:rPr>
      <w:color w:val="0000FF" w:themeColor="hyperlink"/>
      <w:u w:val="single"/>
      <w14:textFill>
        <w14:solidFill>
          <w14:schemeClr w14:val="hlink"/>
        </w14:solidFill>
      </w14:textFill>
    </w:rPr>
  </w:style>
  <w:style w:type="paragraph" w:styleId="22">
    <w:name w:val="List Bullet"/>
    <w:basedOn w:val="1"/>
    <w:autoRedefine/>
    <w:qFormat/>
    <w:uiPriority w:val="10"/>
    <w:pPr>
      <w:numPr>
        <w:ilvl w:val="0"/>
        <w:numId w:val="1"/>
      </w:numPr>
    </w:pPr>
  </w:style>
  <w:style w:type="paragraph" w:styleId="23">
    <w:name w:val="List Number"/>
    <w:basedOn w:val="1"/>
    <w:autoRedefine/>
    <w:qFormat/>
    <w:uiPriority w:val="10"/>
    <w:pPr>
      <w:numPr>
        <w:ilvl w:val="0"/>
        <w:numId w:val="2"/>
      </w:numPr>
    </w:pPr>
  </w:style>
  <w:style w:type="paragraph" w:styleId="24">
    <w:name w:val="Normal (Web)"/>
    <w:basedOn w:val="1"/>
    <w:autoRedefine/>
    <w:semiHidden/>
    <w:unhideWhenUsed/>
    <w:qFormat/>
    <w:uiPriority w:val="99"/>
    <w:pPr>
      <w:spacing w:before="100" w:beforeAutospacing="1" w:after="100" w:afterAutospacing="1"/>
    </w:pPr>
    <w:rPr>
      <w:rFonts w:ascii="Calibri" w:hAnsi="Calibri" w:cs="Calibri" w:eastAsiaTheme="minorHAnsi"/>
      <w:sz w:val="22"/>
      <w:szCs w:val="22"/>
      <w:lang w:eastAsia="en-US"/>
    </w:rPr>
  </w:style>
  <w:style w:type="character" w:styleId="25">
    <w:name w:val="Strong"/>
    <w:basedOn w:val="11"/>
    <w:autoRedefine/>
    <w:semiHidden/>
    <w:unhideWhenUsed/>
    <w:qFormat/>
    <w:uiPriority w:val="22"/>
    <w:rPr>
      <w:b/>
      <w:bCs/>
    </w:rPr>
  </w:style>
  <w:style w:type="paragraph" w:styleId="26">
    <w:name w:val="Subtitle"/>
    <w:basedOn w:val="1"/>
    <w:next w:val="1"/>
    <w:link w:val="58"/>
    <w:autoRedefine/>
    <w:semiHidden/>
    <w:unhideWhenUsed/>
    <w:qFormat/>
    <w:uiPriority w:val="11"/>
    <w:pPr>
      <w:spacing w:after="160"/>
    </w:pPr>
    <w:rPr>
      <w:color w:val="595959" w:themeColor="text1" w:themeTint="A6"/>
      <w:spacing w:val="15"/>
      <w:sz w:val="22"/>
      <w:szCs w:val="22"/>
      <w14:textFill>
        <w14:solidFill>
          <w14:schemeClr w14:val="tx1">
            <w14:lumMod w14:val="65000"/>
            <w14:lumOff w14:val="35000"/>
          </w14:schemeClr>
        </w14:solidFill>
      </w14:textFill>
    </w:rPr>
  </w:style>
  <w:style w:type="table" w:styleId="27">
    <w:name w:val="Table Grid"/>
    <w:basedOn w:val="12"/>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itle"/>
    <w:basedOn w:val="1"/>
    <w:next w:val="1"/>
    <w:link w:val="61"/>
    <w:autoRedefine/>
    <w:semiHidden/>
    <w:unhideWhenUsed/>
    <w:qFormat/>
    <w:uiPriority w:val="10"/>
    <w:pPr>
      <w:spacing w:before="0" w:after="0"/>
      <w:contextualSpacing/>
    </w:pPr>
    <w:rPr>
      <w:rFonts w:asciiTheme="majorHAnsi" w:hAnsiTheme="majorHAnsi" w:eastAsiaTheme="majorEastAsia" w:cstheme="majorBidi"/>
      <w:spacing w:val="-10"/>
      <w:kern w:val="28"/>
      <w:sz w:val="56"/>
      <w:szCs w:val="56"/>
    </w:rPr>
  </w:style>
  <w:style w:type="character" w:customStyle="1" w:styleId="29">
    <w:name w:val="Book Title"/>
    <w:basedOn w:val="11"/>
    <w:autoRedefine/>
    <w:semiHidden/>
    <w:unhideWhenUsed/>
    <w:qFormat/>
    <w:uiPriority w:val="33"/>
    <w:rPr>
      <w:b/>
      <w:bCs/>
      <w:i/>
      <w:iCs/>
      <w:spacing w:val="0"/>
    </w:rPr>
  </w:style>
  <w:style w:type="character" w:customStyle="1" w:styleId="30">
    <w:name w:val="Intense Reference"/>
    <w:basedOn w:val="11"/>
    <w:autoRedefine/>
    <w:semiHidden/>
    <w:unhideWhenUsed/>
    <w:qFormat/>
    <w:uiPriority w:val="32"/>
    <w:rPr>
      <w:b/>
      <w:bCs/>
      <w:smallCaps/>
      <w:color w:val="376092" w:themeColor="accent1" w:themeShade="BF"/>
      <w:spacing w:val="0"/>
    </w:rPr>
  </w:style>
  <w:style w:type="character" w:customStyle="1" w:styleId="31">
    <w:name w:val="Comment Text Char"/>
    <w:basedOn w:val="11"/>
    <w:link w:val="17"/>
    <w:autoRedefine/>
    <w:semiHidden/>
    <w:qFormat/>
    <w:uiPriority w:val="99"/>
    <w:rPr>
      <w:rFonts w:eastAsiaTheme="minorHAnsi"/>
      <w:lang w:eastAsia="en-US"/>
    </w:rPr>
  </w:style>
  <w:style w:type="paragraph" w:styleId="32">
    <w:name w:val="No Spacing"/>
    <w:autoRedefine/>
    <w:semiHidden/>
    <w:unhideWhenUsed/>
    <w:qFormat/>
    <w:uiPriority w:val="1"/>
    <w:pPr>
      <w:spacing w:before="0" w:after="0"/>
    </w:pPr>
    <w:rPr>
      <w:rFonts w:asciiTheme="minorHAnsi" w:hAnsiTheme="minorHAnsi" w:eastAsiaTheme="minorEastAsia" w:cstheme="minorBidi"/>
      <w:lang w:val="en-US" w:eastAsia="ja-JP" w:bidi="ar-SA"/>
    </w:rPr>
  </w:style>
  <w:style w:type="character" w:customStyle="1" w:styleId="33">
    <w:name w:val="Footer Char"/>
    <w:basedOn w:val="11"/>
    <w:link w:val="19"/>
    <w:autoRedefine/>
    <w:qFormat/>
    <w:uiPriority w:val="99"/>
  </w:style>
  <w:style w:type="character" w:customStyle="1" w:styleId="34">
    <w:name w:val="Heading 3 Char"/>
    <w:basedOn w:val="11"/>
    <w:link w:val="4"/>
    <w:autoRedefine/>
    <w:semiHidden/>
    <w:qFormat/>
    <w:uiPriority w:val="9"/>
    <w:rPr>
      <w:rFonts w:asciiTheme="majorHAnsi" w:hAnsiTheme="majorHAnsi" w:eastAsiaTheme="majorEastAsia" w:cstheme="majorBidi"/>
      <w:color w:val="254061" w:themeColor="accent1" w:themeShade="80"/>
      <w:szCs w:val="24"/>
    </w:rPr>
  </w:style>
  <w:style w:type="character" w:styleId="35">
    <w:name w:val="Placeholder Text"/>
    <w:basedOn w:val="11"/>
    <w:autoRedefine/>
    <w:semiHidden/>
    <w:qFormat/>
    <w:uiPriority w:val="99"/>
    <w:rPr>
      <w:color w:val="808080"/>
    </w:rPr>
  </w:style>
  <w:style w:type="character" w:customStyle="1" w:styleId="36">
    <w:name w:val="Heading 4 Char"/>
    <w:basedOn w:val="11"/>
    <w:link w:val="5"/>
    <w:autoRedefine/>
    <w:semiHidden/>
    <w:qFormat/>
    <w:uiPriority w:val="9"/>
    <w:rPr>
      <w:rFonts w:asciiTheme="majorHAnsi" w:hAnsiTheme="majorHAnsi" w:eastAsiaTheme="majorEastAsia" w:cstheme="majorBidi"/>
      <w:i/>
      <w:iCs/>
      <w:color w:val="376092" w:themeColor="accent1" w:themeShade="BF"/>
    </w:rPr>
  </w:style>
  <w:style w:type="character" w:customStyle="1" w:styleId="37">
    <w:name w:val="Heading 8 Char"/>
    <w:basedOn w:val="11"/>
    <w:link w:val="9"/>
    <w:autoRedefine/>
    <w:semiHidden/>
    <w:qFormat/>
    <w:uiPriority w:val="9"/>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character" w:customStyle="1" w:styleId="38">
    <w:name w:val="Heading 9 Char"/>
    <w:basedOn w:val="11"/>
    <w:link w:val="10"/>
    <w:autoRedefine/>
    <w:semiHidden/>
    <w:qFormat/>
    <w:uiPriority w:val="9"/>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paragraph" w:customStyle="1" w:styleId="39">
    <w:name w:val="TOC Heading"/>
    <w:basedOn w:val="2"/>
    <w:next w:val="1"/>
    <w:autoRedefine/>
    <w:semiHidden/>
    <w:unhideWhenUsed/>
    <w:qFormat/>
    <w:uiPriority w:val="39"/>
    <w:pPr>
      <w:keepNext/>
      <w:outlineLvl w:val="9"/>
    </w:pPr>
  </w:style>
  <w:style w:type="character" w:customStyle="1" w:styleId="40">
    <w:name w:val="Header Char"/>
    <w:basedOn w:val="11"/>
    <w:link w:val="20"/>
    <w:autoRedefine/>
    <w:qFormat/>
    <w:uiPriority w:val="99"/>
    <w:rPr>
      <w:b/>
      <w:sz w:val="28"/>
    </w:rPr>
  </w:style>
  <w:style w:type="character" w:customStyle="1" w:styleId="41">
    <w:name w:val="Balloon Text Char"/>
    <w:basedOn w:val="11"/>
    <w:link w:val="13"/>
    <w:autoRedefine/>
    <w:semiHidden/>
    <w:qFormat/>
    <w:uiPriority w:val="99"/>
    <w:rPr>
      <w:rFonts w:ascii="Segoe UI" w:hAnsi="Segoe UI" w:eastAsia="Calibri" w:cs="Segoe UI"/>
      <w:sz w:val="18"/>
      <w:szCs w:val="18"/>
      <w:lang w:eastAsia="en-US"/>
    </w:rPr>
  </w:style>
  <w:style w:type="table" w:customStyle="1" w:styleId="42">
    <w:name w:val="Plain Table 4"/>
    <w:basedOn w:val="12"/>
    <w:autoRedefine/>
    <w:qFormat/>
    <w:uiPriority w:val="44"/>
    <w:pPr>
      <w:spacing w:after="0"/>
    </w:pPr>
    <w:tblStylePr w:type="firstRow">
      <w:rPr>
        <w:b/>
        <w:bCs/>
      </w:rPr>
    </w:tblStylePr>
    <w:tblStylePr w:type="lastRow">
      <w:rPr>
        <w:b/>
        <w:bCs/>
      </w:r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3">
    <w:name w:val="Plain Table 3"/>
    <w:basedOn w:val="12"/>
    <w:autoRedefine/>
    <w:qFormat/>
    <w:uiPriority w:val="43"/>
    <w:pPr>
      <w:spacing w:after="0"/>
    </w:pPr>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character" w:customStyle="1" w:styleId="44">
    <w:name w:val="Heading 1 Char"/>
    <w:basedOn w:val="11"/>
    <w:link w:val="2"/>
    <w:autoRedefine/>
    <w:qFormat/>
    <w:uiPriority w:val="9"/>
    <w:rPr>
      <w:rFonts w:asciiTheme="majorHAnsi" w:hAnsiTheme="majorHAnsi" w:eastAsiaTheme="majorEastAsia" w:cstheme="majorBidi"/>
      <w:b/>
      <w:smallCaps/>
      <w:sz w:val="22"/>
      <w:szCs w:val="32"/>
    </w:rPr>
  </w:style>
  <w:style w:type="character" w:customStyle="1" w:styleId="45">
    <w:name w:val="Heading 2 Char"/>
    <w:basedOn w:val="11"/>
    <w:link w:val="3"/>
    <w:autoRedefine/>
    <w:qFormat/>
    <w:uiPriority w:val="9"/>
    <w:rPr>
      <w:rFonts w:asciiTheme="majorHAnsi" w:hAnsiTheme="majorHAnsi" w:eastAsiaTheme="majorEastAsia" w:cstheme="majorBidi"/>
      <w:b/>
      <w:szCs w:val="26"/>
    </w:rPr>
  </w:style>
  <w:style w:type="table" w:customStyle="1" w:styleId="46">
    <w:name w:val="Plain Table 1"/>
    <w:basedOn w:val="12"/>
    <w:autoRedefine/>
    <w:qFormat/>
    <w:uiPriority w:val="41"/>
    <w:pPr>
      <w:spacing w:after="0"/>
    </w:p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7">
    <w:name w:val="Grid Table Light"/>
    <w:basedOn w:val="12"/>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48">
    <w:name w:val="Heading 5 Char"/>
    <w:basedOn w:val="11"/>
    <w:link w:val="6"/>
    <w:autoRedefine/>
    <w:semiHidden/>
    <w:qFormat/>
    <w:uiPriority w:val="9"/>
    <w:rPr>
      <w:rFonts w:asciiTheme="majorHAnsi" w:hAnsiTheme="majorHAnsi" w:eastAsiaTheme="majorEastAsia" w:cstheme="majorBidi"/>
      <w:color w:val="376092" w:themeColor="accent1" w:themeShade="BF"/>
    </w:rPr>
  </w:style>
  <w:style w:type="character" w:customStyle="1" w:styleId="49">
    <w:name w:val="Intense Emphasis"/>
    <w:basedOn w:val="11"/>
    <w:autoRedefine/>
    <w:semiHidden/>
    <w:unhideWhenUsed/>
    <w:qFormat/>
    <w:uiPriority w:val="21"/>
    <w:rPr>
      <w:i/>
      <w:iCs/>
      <w:color w:val="376092" w:themeColor="accent1" w:themeShade="BF"/>
    </w:rPr>
  </w:style>
  <w:style w:type="paragraph" w:styleId="50">
    <w:name w:val="Intense Quote"/>
    <w:basedOn w:val="1"/>
    <w:next w:val="1"/>
    <w:link w:val="51"/>
    <w:autoRedefine/>
    <w:semiHidden/>
    <w:unhideWhenUsed/>
    <w:qFormat/>
    <w:uiPriority w:val="30"/>
    <w:pPr>
      <w:pBdr>
        <w:top w:val="single" w:color="366091" w:themeColor="accent1" w:themeShade="BF" w:sz="4" w:space="10"/>
        <w:bottom w:val="single" w:color="366091" w:themeColor="accent1" w:themeShade="BF" w:sz="4" w:space="10"/>
      </w:pBdr>
      <w:spacing w:before="360" w:after="360"/>
      <w:ind w:left="864" w:right="864"/>
      <w:jc w:val="center"/>
    </w:pPr>
    <w:rPr>
      <w:i/>
      <w:iCs/>
      <w:color w:val="376092" w:themeColor="accent1" w:themeShade="BF"/>
    </w:rPr>
  </w:style>
  <w:style w:type="character" w:customStyle="1" w:styleId="51">
    <w:name w:val="Intense Quote Char"/>
    <w:basedOn w:val="11"/>
    <w:link w:val="50"/>
    <w:autoRedefine/>
    <w:semiHidden/>
    <w:qFormat/>
    <w:uiPriority w:val="30"/>
    <w:rPr>
      <w:i/>
      <w:iCs/>
      <w:color w:val="376092" w:themeColor="accent1" w:themeShade="BF"/>
    </w:rPr>
  </w:style>
  <w:style w:type="character" w:customStyle="1" w:styleId="52">
    <w:name w:val="Unresolved Mention1"/>
    <w:basedOn w:val="11"/>
    <w:autoRedefine/>
    <w:semiHidden/>
    <w:unhideWhenUsed/>
    <w:qFormat/>
    <w:uiPriority w:val="99"/>
    <w:rPr>
      <w:color w:val="595959" w:themeColor="text1" w:themeTint="A6"/>
      <w:shd w:val="clear" w:color="auto" w:fill="E6E6E6"/>
      <w14:textFill>
        <w14:solidFill>
          <w14:schemeClr w14:val="tx1">
            <w14:lumMod w14:val="65000"/>
            <w14:lumOff w14:val="35000"/>
          </w14:schemeClr>
        </w14:solidFill>
      </w14:textFill>
    </w:rPr>
  </w:style>
  <w:style w:type="character" w:customStyle="1" w:styleId="53">
    <w:name w:val="Heading 6 Char"/>
    <w:basedOn w:val="11"/>
    <w:link w:val="7"/>
    <w:autoRedefine/>
    <w:semiHidden/>
    <w:qFormat/>
    <w:uiPriority w:val="9"/>
    <w:rPr>
      <w:rFonts w:asciiTheme="majorHAnsi" w:hAnsiTheme="majorHAnsi" w:eastAsiaTheme="majorEastAsia" w:cstheme="majorBidi"/>
      <w:color w:val="254061" w:themeColor="accent1" w:themeShade="80"/>
    </w:rPr>
  </w:style>
  <w:style w:type="character" w:customStyle="1" w:styleId="54">
    <w:name w:val="Heading 7 Char"/>
    <w:basedOn w:val="11"/>
    <w:link w:val="8"/>
    <w:autoRedefine/>
    <w:semiHidden/>
    <w:qFormat/>
    <w:uiPriority w:val="9"/>
    <w:rPr>
      <w:rFonts w:asciiTheme="majorHAnsi" w:hAnsiTheme="majorHAnsi" w:eastAsiaTheme="majorEastAsia" w:cstheme="majorBidi"/>
      <w:i/>
      <w:iCs/>
      <w:color w:val="254061" w:themeColor="accent1" w:themeShade="80"/>
    </w:rPr>
  </w:style>
  <w:style w:type="paragraph" w:styleId="55">
    <w:name w:val="List Paragraph"/>
    <w:basedOn w:val="1"/>
    <w:autoRedefine/>
    <w:semiHidden/>
    <w:unhideWhenUsed/>
    <w:qFormat/>
    <w:uiPriority w:val="34"/>
    <w:pPr>
      <w:ind w:left="720"/>
      <w:contextualSpacing/>
    </w:pPr>
  </w:style>
  <w:style w:type="paragraph" w:styleId="56">
    <w:name w:val="Quote"/>
    <w:basedOn w:val="1"/>
    <w:next w:val="1"/>
    <w:link w:val="57"/>
    <w:autoRedefine/>
    <w:semiHidden/>
    <w:unhideWhenUsed/>
    <w:qFormat/>
    <w:uiPriority w:val="2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57">
    <w:name w:val="Quote Char"/>
    <w:basedOn w:val="11"/>
    <w:link w:val="56"/>
    <w:autoRedefine/>
    <w:semiHidden/>
    <w:qFormat/>
    <w:uiPriority w:val="29"/>
    <w:rPr>
      <w:i/>
      <w:iCs/>
      <w:color w:val="404040" w:themeColor="text1" w:themeTint="BF"/>
      <w14:textFill>
        <w14:solidFill>
          <w14:schemeClr w14:val="tx1">
            <w14:lumMod w14:val="75000"/>
            <w14:lumOff w14:val="25000"/>
          </w14:schemeClr>
        </w14:solidFill>
      </w14:textFill>
    </w:rPr>
  </w:style>
  <w:style w:type="character" w:customStyle="1" w:styleId="58">
    <w:name w:val="Subtitle Char"/>
    <w:basedOn w:val="11"/>
    <w:link w:val="26"/>
    <w:autoRedefine/>
    <w:semiHidden/>
    <w:qFormat/>
    <w:uiPriority w:val="11"/>
    <w:rPr>
      <w:color w:val="595959" w:themeColor="text1" w:themeTint="A6"/>
      <w:spacing w:val="15"/>
      <w:sz w:val="22"/>
      <w:szCs w:val="22"/>
      <w14:textFill>
        <w14:solidFill>
          <w14:schemeClr w14:val="tx1">
            <w14:lumMod w14:val="65000"/>
            <w14:lumOff w14:val="35000"/>
          </w14:schemeClr>
        </w14:solidFill>
      </w14:textFill>
    </w:rPr>
  </w:style>
  <w:style w:type="character" w:customStyle="1" w:styleId="59">
    <w:name w:val="Subtle Emphasis"/>
    <w:basedOn w:val="11"/>
    <w:autoRedefine/>
    <w:semiHidden/>
    <w:unhideWhenUsed/>
    <w:qFormat/>
    <w:uiPriority w:val="19"/>
    <w:rPr>
      <w:i/>
      <w:iCs/>
      <w:color w:val="404040" w:themeColor="text1" w:themeTint="BF"/>
      <w14:textFill>
        <w14:solidFill>
          <w14:schemeClr w14:val="tx1">
            <w14:lumMod w14:val="75000"/>
            <w14:lumOff w14:val="25000"/>
          </w14:schemeClr>
        </w14:solidFill>
      </w14:textFill>
    </w:rPr>
  </w:style>
  <w:style w:type="character" w:customStyle="1" w:styleId="60">
    <w:name w:val="Subtle Reference"/>
    <w:basedOn w:val="11"/>
    <w:autoRedefine/>
    <w:semiHidden/>
    <w:unhideWhenUsed/>
    <w:qFormat/>
    <w:uiPriority w:val="31"/>
    <w:rPr>
      <w:smallCaps/>
      <w:color w:val="595959" w:themeColor="text1" w:themeTint="A6"/>
      <w14:textFill>
        <w14:solidFill>
          <w14:schemeClr w14:val="tx1">
            <w14:lumMod w14:val="65000"/>
            <w14:lumOff w14:val="35000"/>
          </w14:schemeClr>
        </w14:solidFill>
      </w14:textFill>
    </w:rPr>
  </w:style>
  <w:style w:type="character" w:customStyle="1" w:styleId="61">
    <w:name w:val="Title Char"/>
    <w:basedOn w:val="11"/>
    <w:link w:val="28"/>
    <w:autoRedefine/>
    <w:semiHidden/>
    <w:qFormat/>
    <w:uiPriority w:val="10"/>
    <w:rPr>
      <w:rFonts w:asciiTheme="majorHAnsi" w:hAnsiTheme="majorHAnsi" w:eastAsiaTheme="majorEastAsia" w:cstheme="majorBidi"/>
      <w:spacing w:val="-10"/>
      <w:kern w:val="28"/>
      <w:sz w:val="56"/>
      <w:szCs w:val="56"/>
    </w:rPr>
  </w:style>
  <w:style w:type="character" w:customStyle="1" w:styleId="62">
    <w:name w:val="Unresolved Mention"/>
    <w:basedOn w:val="11"/>
    <w:autoRedefine/>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glossaryDocument" Target="glossary/document.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amki\AppData\Roaming\Microsoft\Templates\Job%20description%20form.dotx" TargetMode="External"/></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F836B89E7E1748E6AAE5975D50F759EE"/>
        <w:style w:val=""/>
        <w:category>
          <w:name w:val="General"/>
          <w:gallery w:val="placeholder"/>
        </w:category>
        <w:types>
          <w:type w:val="bbPlcHdr"/>
        </w:types>
        <w:behaviors>
          <w:behavior w:val="content"/>
        </w:behaviors>
        <w:description w:val=""/>
        <w:guid w:val="{D7A70019-2DFC-4882-B719-76CFAC239021}"/>
      </w:docPartPr>
      <w:docPartBody>
        <w:p w14:paraId="2B640C22">
          <w:pPr>
            <w:pStyle w:val="4"/>
          </w:pPr>
          <w:r>
            <w:t>Job Title</w:t>
          </w:r>
        </w:p>
      </w:docPartBody>
    </w:docPart>
    <w:docPart>
      <w:docPartPr>
        <w:name w:val="8E10EA32509C479195A9A2D577B2DAF0"/>
        <w:style w:val=""/>
        <w:category>
          <w:name w:val="General"/>
          <w:gallery w:val="placeholder"/>
        </w:category>
        <w:types>
          <w:type w:val="bbPlcHdr"/>
        </w:types>
        <w:behaviors>
          <w:behavior w:val="content"/>
        </w:behaviors>
        <w:description w:val=""/>
        <w:guid w:val="{087DD0BF-BA22-4980-9E21-301288E32ADD}"/>
      </w:docPartPr>
      <w:docPartBody>
        <w:p w14:paraId="23747C1A">
          <w:pPr>
            <w:pStyle w:val="6"/>
          </w:pPr>
          <w:r>
            <w:t>Job Category</w:t>
          </w:r>
        </w:p>
      </w:docPartBody>
    </w:docPart>
    <w:docPart>
      <w:docPartPr>
        <w:name w:val="ABAB7AD2272C4A389D978FBAB143E768"/>
        <w:style w:val=""/>
        <w:category>
          <w:name w:val="General"/>
          <w:gallery w:val="placeholder"/>
        </w:category>
        <w:types>
          <w:type w:val="bbPlcHdr"/>
        </w:types>
        <w:behaviors>
          <w:behavior w:val="content"/>
        </w:behaviors>
        <w:description w:val=""/>
        <w:guid w:val="{E9DC8F0D-5F6B-48F4-A56B-558BCE670AA6}"/>
      </w:docPartPr>
      <w:docPartBody>
        <w:p w14:paraId="35D243E0">
          <w:pPr>
            <w:pStyle w:val="8"/>
          </w:pPr>
          <w:r>
            <w:t>Department/Group</w:t>
          </w:r>
        </w:p>
      </w:docPartBody>
    </w:docPart>
    <w:docPart>
      <w:docPartPr>
        <w:name w:val="7117CA9337B24E3DA906A27C70942DF8"/>
        <w:style w:val=""/>
        <w:category>
          <w:name w:val="General"/>
          <w:gallery w:val="placeholder"/>
        </w:category>
        <w:types>
          <w:type w:val="bbPlcHdr"/>
        </w:types>
        <w:behaviors>
          <w:behavior w:val="content"/>
        </w:behaviors>
        <w:description w:val=""/>
        <w:guid w:val="{B900B763-6441-413F-9C5A-80339A8268C6}"/>
      </w:docPartPr>
      <w:docPartBody>
        <w:p w14:paraId="03CC16E6">
          <w:pPr>
            <w:pStyle w:val="22"/>
          </w:pPr>
          <w:r>
            <w:t>Date Posted</w:t>
          </w:r>
        </w:p>
      </w:docPartBody>
    </w:docPart>
    <w:docPart>
      <w:docPartPr>
        <w:name w:val="EAB76091527B4D958FDFA38CABB47683"/>
        <w:style w:val=""/>
        <w:category>
          <w:name w:val="General"/>
          <w:gallery w:val="placeholder"/>
        </w:category>
        <w:types>
          <w:type w:val="bbPlcHdr"/>
        </w:types>
        <w:behaviors>
          <w:behavior w:val="content"/>
        </w:behaviors>
        <w:description w:val=""/>
        <w:guid w:val="{AB34DE11-3BA3-4645-A666-55D516FB9BE1}"/>
      </w:docPartPr>
      <w:docPartBody>
        <w:p w14:paraId="4961A036">
          <w:pPr>
            <w:pStyle w:val="58"/>
          </w:pPr>
          <w:r>
            <w:t>Reviewed By</w:t>
          </w:r>
        </w:p>
      </w:docPartBody>
    </w:docPart>
    <w:docPart>
      <w:docPartPr>
        <w:name w:val="651E91CC04F64F2F9260271DB7820C99"/>
        <w:style w:val=""/>
        <w:category>
          <w:name w:val="General"/>
          <w:gallery w:val="placeholder"/>
        </w:category>
        <w:types>
          <w:type w:val="bbPlcHdr"/>
        </w:types>
        <w:behaviors>
          <w:behavior w:val="content"/>
        </w:behaviors>
        <w:description w:val=""/>
        <w:guid w:val="{71B70F7D-D8EE-4690-B0A6-F0A4593BF5D5}"/>
      </w:docPartPr>
      <w:docPartBody>
        <w:p w14:paraId="127BB492">
          <w:pPr>
            <w:pStyle w:val="60"/>
          </w:pPr>
          <w:r>
            <w:t>Date</w:t>
          </w:r>
        </w:p>
      </w:docPartBody>
    </w:docPart>
    <w:docPart>
      <w:docPartPr>
        <w:name w:val="21B22365F44D420A9328361A43038623"/>
        <w:style w:val=""/>
        <w:category>
          <w:name w:val="General"/>
          <w:gallery w:val="placeholder"/>
        </w:category>
        <w:types>
          <w:type w:val="bbPlcHdr"/>
        </w:types>
        <w:behaviors>
          <w:behavior w:val="content"/>
        </w:behaviors>
        <w:description w:val=""/>
        <w:guid w:val="{12FF820B-1262-4774-A1CD-7B453529F2E3}"/>
      </w:docPartPr>
      <w:docPartBody>
        <w:p w14:paraId="1D66D9CF">
          <w:pPr>
            <w:pStyle w:val="62"/>
          </w:pPr>
          <w:r>
            <w:t>Approved By</w:t>
          </w:r>
        </w:p>
      </w:docPartBody>
    </w:docPart>
    <w:docPart>
      <w:docPartPr>
        <w:name w:val="5EFAC03B66A84A9EA250F75A5F343269"/>
        <w:style w:val=""/>
        <w:category>
          <w:name w:val="General"/>
          <w:gallery w:val="placeholder"/>
        </w:category>
        <w:types>
          <w:type w:val="bbPlcHdr"/>
        </w:types>
        <w:behaviors>
          <w:behavior w:val="content"/>
        </w:behaviors>
        <w:description w:val=""/>
        <w:guid w:val="{AF86461E-B38D-4C2C-9434-00413063F223}"/>
      </w:docPartPr>
      <w:docPartBody>
        <w:p w14:paraId="7628C06A">
          <w:pPr>
            <w:pStyle w:val="64"/>
          </w:pPr>
          <w:r>
            <w:t>Date</w:t>
          </w:r>
        </w:p>
      </w:docPartBody>
    </w:docPart>
    <w:docPart>
      <w:docPartPr>
        <w:name w:val="82861DC68B3C4136A28F8438D4013BCA"/>
        <w:style w:val=""/>
        <w:category>
          <w:name w:val="General"/>
          <w:gallery w:val="placeholder"/>
        </w:category>
        <w:types>
          <w:type w:val="bbPlcHdr"/>
        </w:types>
        <w:behaviors>
          <w:behavior w:val="content"/>
        </w:behaviors>
        <w:description w:val=""/>
        <w:guid w:val="{70B674CF-0412-4F65-AB20-4A1106FC94A9}"/>
      </w:docPartPr>
      <w:docPartBody>
        <w:p w14:paraId="2579E895">
          <w:pPr>
            <w:pStyle w:val="66"/>
          </w:pPr>
          <w:r>
            <w:t>Last Updated By</w:t>
          </w:r>
        </w:p>
      </w:docPartBody>
    </w:docPart>
    <w:docPart>
      <w:docPartPr>
        <w:name w:val="56D8F7C5D6654EAB960C7D18EBCE3E00"/>
        <w:style w:val=""/>
        <w:category>
          <w:name w:val="General"/>
          <w:gallery w:val="placeholder"/>
        </w:category>
        <w:types>
          <w:type w:val="bbPlcHdr"/>
        </w:types>
        <w:behaviors>
          <w:behavior w:val="content"/>
        </w:behaviors>
        <w:description w:val=""/>
        <w:guid w:val="{05C185DB-4AC2-46B9-BF1A-96CCEC6380B0}"/>
      </w:docPartPr>
      <w:docPartBody>
        <w:p w14:paraId="0871FF26">
          <w:pPr>
            <w:pStyle w:val="68"/>
          </w:pPr>
          <w:r>
            <w:t>Date/Time</w:t>
          </w:r>
        </w:p>
      </w:docPartBody>
    </w:docPart>
    <w:docPart>
      <w:docPartPr>
        <w:name w:val="{112cd18c-525d-4753-af40-82e278110874}"/>
        <w:style w:val=""/>
        <w:category>
          <w:name w:val="General"/>
          <w:gallery w:val="placeholder"/>
        </w:category>
        <w:types>
          <w:type w:val="bbPlcHdr"/>
        </w:types>
        <w:behaviors>
          <w:behavior w:val="content"/>
        </w:behaviors>
        <w:description w:val=""/>
        <w:guid w:val="{112cd18c-525d-4753-af40-82e278110874}"/>
      </w:docPartPr>
      <w:docPartBody>
        <w:p w14:paraId="24061152">
          <w:pPr>
            <w:pStyle w:val="10"/>
          </w:pPr>
          <w:r>
            <w:t>Job Code/ Req#</w:t>
          </w:r>
        </w:p>
      </w:docPartBody>
    </w:docPart>
    <w:docPart>
      <w:docPartPr>
        <w:name w:val="{bdd73cc9-6920-462d-a3c0-2f4cd50fe97c}"/>
        <w:style w:val=""/>
        <w:category>
          <w:name w:val="General"/>
          <w:gallery w:val="placeholder"/>
        </w:category>
        <w:types>
          <w:type w:val="bbPlcHdr"/>
        </w:types>
        <w:behaviors>
          <w:behavior w:val="content"/>
        </w:behaviors>
        <w:description w:val=""/>
        <w:guid w:val="{bdd73cc9-6920-462d-a3c0-2f4cd50fe97c}"/>
      </w:docPartPr>
      <w:docPartBody>
        <w:p w14:paraId="79998BDD">
          <w:pPr>
            <w:pStyle w:val="18"/>
          </w:pPr>
          <w:r>
            <w:t>Position Type</w:t>
          </w:r>
        </w:p>
      </w:docPartBody>
    </w:docPart>
    <w:docPart>
      <w:docPartPr>
        <w:name w:val="{45c4bbba-71b3-4917-a3c3-d8da3196de92}"/>
        <w:style w:val=""/>
        <w:category>
          <w:name w:val="General"/>
          <w:gallery w:val="placeholder"/>
        </w:category>
        <w:types>
          <w:type w:val="bbPlcHdr"/>
        </w:types>
        <w:behaviors>
          <w:behavior w:val="content"/>
        </w:behaviors>
        <w:description w:val=""/>
        <w:guid w:val="{45c4bbba-71b3-4917-a3c3-d8da3196de92}"/>
      </w:docPartPr>
      <w:docPartBody>
        <w:p w14:paraId="0B16067F">
          <w:pPr>
            <w:pStyle w:val="22"/>
          </w:pPr>
          <w:r>
            <w:t>Date Posted</w:t>
          </w:r>
        </w:p>
      </w:docPartBody>
    </w:docPart>
    <w:docPart>
      <w:docPartPr>
        <w:name w:val="{220e5a76-e108-4055-8679-136d1ae8b4b5}"/>
        <w:style w:val=""/>
        <w:category>
          <w:name w:val="General"/>
          <w:gallery w:val="placeholder"/>
        </w:category>
        <w:types>
          <w:type w:val="bbPlcHdr"/>
        </w:types>
        <w:behaviors>
          <w:behavior w:val="content"/>
        </w:behaviors>
        <w:description w:val=""/>
        <w:guid w:val="{220e5a76-e108-4055-8679-136d1ae8b4b5}"/>
      </w:docPartPr>
      <w:docPartBody>
        <w:p w14:paraId="587F39E8">
          <w:pPr>
            <w:pStyle w:val="26"/>
          </w:pPr>
          <w:r>
            <w:t>Posting Expires</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黑体">
    <w:altName w:val="SimSun"/>
    <w:panose1 w:val="00000000000000000000"/>
    <w:charset w:val="86"/>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5B2"/>
    <w:rsid w:val="00362998"/>
    <w:rsid w:val="004955B2"/>
    <w:rsid w:val="00A553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autoRedefine/>
    <w:qFormat/>
    <w:uiPriority w:val="0"/>
    <w:pPr>
      <w:spacing w:after="160" w:line="259" w:lineRule="auto"/>
    </w:pPr>
    <w:rPr>
      <w:rFonts w:asciiTheme="minorHAnsi" w:hAnsiTheme="minorHAnsi" w:eastAsiaTheme="minorEastAsia" w:cstheme="minorBidi"/>
      <w:sz w:val="22"/>
      <w:szCs w:val="22"/>
      <w:lang w:bidi="ar-SA"/>
    </w:rPr>
  </w:style>
  <w:style w:type="character" w:default="1" w:styleId="2">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paragraph" w:customStyle="1" w:styleId="4">
    <w:name w:val="F836B89E7E1748E6AAE5975D50F759E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
    <w:name w:val="F26C6D30A3BE47A3AD06C7125F3BC7D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
    <w:name w:val="8E10EA32509C479195A9A2D577B2DAF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7">
    <w:name w:val="5C76DA4E5DD6428AB8420A3877BCD98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8">
    <w:name w:val="ABAB7AD2272C4A389D978FBAB143E76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9">
    <w:name w:val="C455E0FAD1BA4D09988318470E7778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0">
    <w:name w:val="E0A4C229F0784AB08712B8A6A6FE534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1">
    <w:name w:val="B90C9CD6FFDB4A93AEF3F2734DD672A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2">
    <w:name w:val="0DA25137067A46338A00D0A85292402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3">
    <w:name w:val="171C7A8DCB114A6BBE21A4973DF7BD2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4">
    <w:name w:val="4421F78B53E846FBAF5177D8A04DA88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5">
    <w:name w:val="105650D656174F76A8E68F86AB313A1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6">
    <w:name w:val="7C34C85B3F0F4DD782696368230497B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7">
    <w:name w:val="5730C364B16849D090ED6EF6BFF6023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8">
    <w:name w:val="41A971C744F8407695B6F4CE861677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9">
    <w:name w:val="4452B06569464A8F8592D3B66DA3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0">
    <w:name w:val="56FE53381F5346079CD0D7B64484053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1">
    <w:name w:val="E52FA18075E94986BC0DCACE7DB910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2">
    <w:name w:val="7117CA9337B24E3DA906A27C70942DF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3">
    <w:name w:val="28EDBA1E0A214C5B936E8DE4BFBB036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4">
    <w:name w:val="E461A7C8C36441AAB0A049E4F6977B2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5">
    <w:name w:val="4D84900462A0491589C94C29AC6B8107"/>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6">
    <w:name w:val="E11C7314D1314302B0644D2DEB82847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7">
    <w:name w:val="5C598B2C339042F7B72CCF1D13B20BF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8">
    <w:name w:val="3640BDF2F7974C7281A2AA775F5E17B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9">
    <w:name w:val="E6C1C23BC2B44D9EA1A0EBC75E8AF65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0">
    <w:name w:val="8A7D3170222F472E8FF80B1D9CE631B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1">
    <w:name w:val="84E916CD56BB4F72A37A82D33B0A9A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2">
    <w:name w:val="A38632B81561487CA41D15CB24AEFD5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3">
    <w:name w:val="AE0B2B88868C43F68649D529BF585E8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4">
    <w:name w:val="70F85462DD5A4C5CBC87EE2B9AA2FEA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5">
    <w:name w:val="8B3451039D084636B07DA65B836FD6D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6">
    <w:name w:val="F901EB2C2FF04181B4BAF14F10D5494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7">
    <w:name w:val="CCB298143C104E9294261355AAEF8F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8">
    <w:name w:val="E71D582C73214761808F818ABF2E7A0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9">
    <w:name w:val="4B2096983146414E9598CAFF4AC9869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0">
    <w:name w:val="0C302840FACE48B7835C57B28B1A395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1">
    <w:name w:val="9CB46463F98048829BD56B9B045CA44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2">
    <w:name w:val="E98B06F7749E4C5186ADFFDB7506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3">
    <w:name w:val="E5099D74B75F40EEAEFC7C533C2D6A4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4">
    <w:name w:val="2391307A6765430CAAA362E5EB27766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5">
    <w:name w:val="E3DAB945884244F2B7C60E9E4F3331B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6">
    <w:name w:val="51DE103E15AF45198EB72925BA1D8C5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7">
    <w:name w:val="866F061C42444419A51A83471AF0813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8">
    <w:name w:val="CE27022C3BAE40CE9F13BCE55EEB2C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9">
    <w:name w:val="D2129D326CB04DD5A8972A419CA202B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0">
    <w:name w:val="A6D9BB78449147B69693FE5B1377DCB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1">
    <w:name w:val="C50C94F21D704D60B3D252437ED9E32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2">
    <w:name w:val="0AE6F8C33FC5494AA85B9F5A0944C3D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3">
    <w:name w:val="70C6CEF35D9849FCB6575896DEC234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4">
    <w:name w:val="8588A838EAA344949013377637E7ED0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5">
    <w:name w:val="F94DEB5B2DF443709A8E3AA507684054"/>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6">
    <w:name w:val="9E5CAA4B665148DFB7E0DB9EE9E1FCE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7">
    <w:name w:val="9E999552A818494081EDB00C66BED52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8">
    <w:name w:val="EAB76091527B4D958FDFA38CABB4768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9">
    <w:name w:val="37DB68FAB8E14C0DA75ED448064668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0">
    <w:name w:val="651E91CC04F64F2F9260271DB7820C9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1">
    <w:name w:val="E8606EC4E8CD47F1B2E633DDB98769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2">
    <w:name w:val="21B22365F44D420A9328361A4303862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3">
    <w:name w:val="C132872A7370467FB84840AF3A8B318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4">
    <w:name w:val="5EFAC03B66A84A9EA250F75A5F34326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5">
    <w:name w:val="F9A2FD5852414E31B29EADFB27B74C4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6">
    <w:name w:val="82861DC68B3C4136A28F8438D4013BC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7">
    <w:name w:val="0259BC0817324077B738AC140B824E7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8">
    <w:name w:val="56D8F7C5D6654EAB960C7D18EBCE3E0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9">
    <w:name w:val="FBA83457BD3241D880F6230EAD19C86E"/>
    <w:autoRedefine/>
    <w:qFormat/>
    <w:uiPriority w:val="0"/>
    <w:pPr>
      <w:spacing w:after="160" w:line="259" w:lineRule="auto"/>
    </w:pPr>
    <w:rPr>
      <w:rFonts w:asciiTheme="minorHAnsi" w:hAnsiTheme="minorHAnsi" w:eastAsiaTheme="minorEastAsia" w:cstheme="minorBidi"/>
      <w:sz w:val="22"/>
      <w:szCs w:val="22"/>
      <w:lang w:bidi="ar-SA"/>
    </w:rPr>
  </w:style>
</w:styles>
</file>

<file path=word/theme/theme1.xml><?xml version="1.0" encoding="utf-8"?>
<a:theme xmlns:a="http://schemas.openxmlformats.org/drawingml/2006/main" name="Job Description Form">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6">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Job description form</Template>
  <Pages>4</Pages>
  <Words>436</Words>
  <Characters>2490</Characters>
  <Lines>20</Lines>
  <Paragraphs>5</Paragraphs>
  <TotalTime>7</TotalTime>
  <ScaleCrop>false</ScaleCrop>
  <LinksUpToDate>false</LinksUpToDate>
  <CharactersWithSpaces>2921</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2022-11-15T23:58:00Z</dcterms:created>
  <dc:creator>Ram S</dc:creator>
  <cp:lastModifiedBy>Swathi Gorantala</cp:lastModifiedBy>
  <dcterms:modified xsi:type="dcterms:W3CDTF">2025-03-24T14:11:13Z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KSOProductBuildVer">
    <vt:lpwstr>1033-12.2.0.20326</vt:lpwstr>
  </property>
  <property fmtid="{D5CDD505-2E9C-101B-9397-08002B2CF9AE}" pid="4" name="ICV">
    <vt:lpwstr>57C764EBEF57480492BDFAEA9823357F_13</vt:lpwstr>
  </property>
</Properties>
</file>