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Administrative Services Assistant</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63882</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02/23/2025 - 06/30/2026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bidi w:val="0"/>
              <w:rPr>
                <w:rFonts w:hint="default" w:cs="Arial" w:asciiTheme="minorAscii" w:hAnsiTheme="minorAscii"/>
                <w:color w:val="000000" w:themeColor="text1"/>
                <w:sz w:val="24"/>
                <w:szCs w:val="24"/>
                <w:lang w:val="en-US"/>
                <w14:textFill>
                  <w14:solidFill>
                    <w14:schemeClr w14:val="tx1"/>
                  </w14:solidFill>
                </w14:textFill>
              </w:rPr>
            </w:pPr>
            <w:r>
              <w:rPr>
                <w:rFonts w:hint="default" w:cs="Arial" w:asciiTheme="minorAscii" w:hAnsiTheme="minorAscii"/>
                <w:color w:val="000000" w:themeColor="text1"/>
                <w:sz w:val="24"/>
                <w:szCs w:val="24"/>
                <w:lang w:val="en-US"/>
                <w14:textFill>
                  <w14:solidFill>
                    <w14:schemeClr w14:val="tx1"/>
                  </w14:solidFill>
                </w14:textFill>
              </w:rPr>
              <w:t>0</w:t>
            </w:r>
            <w:r>
              <w:rPr>
                <w:rFonts w:hint="default" w:cs="Arial" w:asciiTheme="minorAscii" w:hAnsiTheme="minorAscii"/>
                <w:color w:val="000000" w:themeColor="text1"/>
                <w:sz w:val="24"/>
                <w:szCs w:val="24"/>
                <w:lang w:val="en-IN"/>
                <w14:textFill>
                  <w14:solidFill>
                    <w14:schemeClr w14:val="tx1"/>
                  </w14:solidFill>
                </w14:textFill>
              </w:rPr>
              <w:t>3</w:t>
            </w:r>
            <w:r>
              <w:rPr>
                <w:rFonts w:hint="default" w:cs="Arial" w:asciiTheme="minorAscii" w:hAnsiTheme="minorAscii"/>
                <w:color w:val="000000" w:themeColor="text1"/>
                <w:sz w:val="24"/>
                <w:szCs w:val="24"/>
                <w:lang w:val="en-US"/>
                <w14:textFill>
                  <w14:solidFill>
                    <w14:schemeClr w14:val="tx1"/>
                  </w14:solidFill>
                </w14:textFill>
              </w:rPr>
              <w:t>/</w:t>
            </w:r>
            <w:r>
              <w:rPr>
                <w:rFonts w:hint="default" w:cs="Arial" w:asciiTheme="minorAscii" w:hAnsiTheme="minorAscii"/>
                <w:color w:val="000000" w:themeColor="text1"/>
                <w:sz w:val="24"/>
                <w:szCs w:val="24"/>
                <w:lang w:val="en-IN"/>
                <w14:textFill>
                  <w14:solidFill>
                    <w14:schemeClr w14:val="tx1"/>
                  </w14:solidFill>
                </w14:textFill>
              </w:rPr>
              <w:t>11</w:t>
            </w:r>
            <w:r>
              <w:rPr>
                <w:rFonts w:hint="default" w:cs="Arial" w:asciiTheme="minorAscii" w:hAnsiTheme="minorAscii"/>
                <w:color w:val="000000" w:themeColor="text1"/>
                <w:sz w:val="24"/>
                <w:szCs w:val="24"/>
                <w:lang w:val="en-US"/>
                <w14:textFill>
                  <w14:solidFill>
                    <w14:schemeClr w14:val="tx1"/>
                  </w14:solidFill>
                </w14:textFill>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04/30/2025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543225C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4FB4609E">
            <w:pPr>
              <w:bidi w:val="0"/>
              <w:rPr>
                <w:rFonts w:hint="default" w:cs="Arial" w:asciiTheme="minorAscii" w:hAnsiTheme="minorAscii"/>
                <w:b/>
                <w:bCs/>
                <w:color w:val="000000" w:themeColor="text1"/>
                <w:sz w:val="24"/>
                <w:szCs w:val="24"/>
                <w:lang w:val="en-US" w:eastAsia="zh-C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Addres</w:t>
            </w:r>
            <w:r>
              <w:rPr>
                <w:rFonts w:hint="default" w:cs="Arial" w:asciiTheme="minorAscii" w:hAnsiTheme="minorAscii"/>
                <w:b/>
                <w:bCs/>
                <w:color w:val="000000" w:themeColor="text1"/>
                <w:sz w:val="24"/>
                <w:szCs w:val="24"/>
                <w:lang w:val="en-IN" w:eastAsia="zh-CN"/>
                <w14:textFill>
                  <w14:solidFill>
                    <w14:schemeClr w14:val="tx1"/>
                  </w14:solidFill>
                </w14:textFill>
              </w:rPr>
              <w:t>s</w:t>
            </w:r>
            <w:r>
              <w:rPr>
                <w:rFonts w:hint="default" w:cs="Arial" w:asciiTheme="minorAscii" w:hAnsiTheme="minorAscii"/>
                <w:b/>
                <w:bCs/>
                <w:color w:val="000000" w:themeColor="text1"/>
                <w:sz w:val="24"/>
                <w:szCs w:val="24"/>
                <w:lang w:val="en-US" w:eastAsia="zh-CN"/>
                <w14:textFill>
                  <w14:solidFill>
                    <w14:schemeClr w14:val="tx1"/>
                  </w14:solidFill>
                </w14:textFill>
              </w:rPr>
              <w:t xml:space="preserve"> </w:t>
            </w:r>
          </w:p>
          <w:p w14:paraId="7B6D160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1100 England Dr Cookeville, Tennessee 38501</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453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0A0619C">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794104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Times New Roman" w:asciiTheme="minorAscii" w:hAnsiTheme="minorAscii"/>
                <w:i w:val="0"/>
                <w:iCs w:val="0"/>
                <w:caps w:val="0"/>
                <w:color w:val="000000"/>
                <w:spacing w:val="0"/>
                <w:sz w:val="24"/>
                <w:szCs w:val="24"/>
                <w:shd w:val="clear" w:fill="FFFFFF"/>
              </w:rPr>
              <w:t>$37/hr on C2C</w:t>
            </w:r>
          </w:p>
        </w:tc>
        <w:tc>
          <w:tcPr>
            <w:tcW w:w="2068" w:type="dxa"/>
            <w:shd w:val="clear" w:color="auto" w:fill="F1F1F1" w:themeFill="background1" w:themeFillShade="F2"/>
          </w:tcPr>
          <w:p w14:paraId="71E66089">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39F1E420">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bookmarkStart w:id="0" w:name="_GoBack"/>
            <w:bookmarkEnd w:id="0"/>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Shift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1E726DCC">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eastAsia="SimSun" w:cs="Arial" w:asciiTheme="minorAscii" w:hAnsiTheme="minorAscii"/>
                <w:color w:val="000000"/>
                <w:kern w:val="0"/>
                <w:sz w:val="24"/>
                <w:szCs w:val="24"/>
                <w:lang w:val="en-US" w:eastAsia="zh-CN" w:bidi="ar"/>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252F34E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The Community Health Improvement Plan (CHIP) Coordinator will provide subject matter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expertise and support to County Health Councils who are working on their Community Health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Assessment (CHA)/CHIP and will add capacity for Health Councils to implement programs, projects, or processes that will have the biggest impact in addressing their locally identified priorities. </w:t>
            </w:r>
          </w:p>
          <w:p w14:paraId="6AECDD2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position will enhance Tennessee Department of Health’s (TDH's) ability to support County Health Councils in collective impact approaches to improving health equity at the community level. </w:t>
            </w:r>
          </w:p>
          <w:p w14:paraId="0BAB1B30">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This position is responsible for professional public health program development and administrative work of considerable difficulty. It may supervise work of average difficulty have statewide responsible for a large public health grant or program, and performs other work as required. </w:t>
            </w:r>
          </w:p>
          <w:p w14:paraId="61C88CFA">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Key Responsibilities: </w:t>
            </w:r>
          </w:p>
          <w:p w14:paraId="12C6C3C8">
            <w:pPr>
              <w:keepNext w:val="0"/>
              <w:keepLines w:val="0"/>
              <w:widowControl/>
              <w:suppressLineNumbers w:val="0"/>
              <w:ind w:left="240" w:hanging="240" w:hangingChars="10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Directly support the County Health Councils and TDH with CHA/CHIP program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development, I</w:t>
            </w:r>
            <w:r>
              <w:rPr>
                <w:rFonts w:hint="default" w:eastAsia="SimSun" w:cs="Arial" w:asciiTheme="minorAscii" w:hAnsiTheme="minorAscii"/>
                <w:color w:val="000000"/>
                <w:kern w:val="0"/>
                <w:sz w:val="24"/>
                <w:szCs w:val="24"/>
                <w:lang w:val="en-IN" w:eastAsia="zh-CN" w:bidi="ar"/>
              </w:rPr>
              <w:t xml:space="preserve"> i</w:t>
            </w:r>
            <w:r>
              <w:rPr>
                <w:rFonts w:hint="default" w:eastAsia="SimSun" w:cs="Arial" w:asciiTheme="minorAscii" w:hAnsiTheme="minorAscii"/>
                <w:color w:val="000000"/>
                <w:kern w:val="0"/>
                <w:sz w:val="24"/>
                <w:szCs w:val="24"/>
                <w:lang w:val="en-US" w:eastAsia="zh-CN" w:bidi="ar"/>
              </w:rPr>
              <w:t xml:space="preserve">mplementation, and monitoring. </w:t>
            </w:r>
          </w:p>
          <w:p w14:paraId="68BDA4AB">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Attend meetings of the County Health Council at the local and regional levels. </w:t>
            </w:r>
          </w:p>
          <w:p w14:paraId="787583DD">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Lead outreach and relationship-building with state and regional partners in support of CHA/CHIP goals (TDMHSAS Regional Policy and Planning Councils, for example)Coordinate and assist with the implementation of initiatives related to the Community Health Assessment and Community Health Improvement Plan. </w:t>
            </w:r>
          </w:p>
          <w:p w14:paraId="2FFFA69E">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subject matter expertise regarding the implementation of the Community Health Assessment and Community Health Improvement Plan. </w:t>
            </w:r>
          </w:p>
          <w:p w14:paraId="702BA183">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Promote ongoing education and technical assistance on the CHA/CHIP requirements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as outlined by the County Health Council and Tennessee Department of Health. </w:t>
            </w:r>
          </w:p>
          <w:p w14:paraId="37596D46">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Participate on the Community of Practice Advisory Board and serve as an ambassador for the Community of Practice. </w:t>
            </w:r>
          </w:p>
          <w:p w14:paraId="1B59EC6D">
            <w:pPr>
              <w:keepNext w:val="0"/>
              <w:keepLines w:val="0"/>
              <w:widowControl/>
              <w:suppressLineNumbers w:val="0"/>
              <w:ind w:left="120" w:hanging="120" w:hangingChars="5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Provide support for new initiatives, including the Tennessee Vitality Toolkit, that can improve the execution of current initiatives. </w:t>
            </w:r>
          </w:p>
          <w:p w14:paraId="0C999B31">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Consult and provide strategic advice to County Health Councils as necessary. </w:t>
            </w:r>
          </w:p>
          <w:p w14:paraId="5208186F">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Engage stakeholders in the CHA/CHIP program's goals and objectives. </w:t>
            </w:r>
          </w:p>
          <w:p w14:paraId="1309B58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 Communicate success stories and accomplishments to the OSI team whenever applicable. </w:t>
            </w:r>
          </w:p>
          <w:p w14:paraId="1164CD3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Seek out and participate in professional development opportunities that</w:t>
            </w:r>
          </w:p>
          <w:p w14:paraId="537B57E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33406D5">
            <w:pPr>
              <w:keepNext w:val="0"/>
              <w:keepLines w:val="0"/>
              <w:widowControl/>
              <w:suppressLineNumbers w:val="0"/>
              <w:jc w:val="left"/>
              <w:rPr>
                <w:rFonts w:hint="default" w:asciiTheme="minorAscii" w:hAnsiTheme="minorAscii"/>
                <w:sz w:val="24"/>
                <w:szCs w:val="24"/>
                <w:u w:val="single"/>
                <w:lang w:val="en-IN"/>
              </w:rPr>
            </w:pPr>
            <w:r>
              <w:rPr>
                <w:rFonts w:hint="default" w:eastAsia="Arial-BoldMT" w:cs="Arial-BoldMT" w:asciiTheme="minorAscii" w:hAnsiTheme="minorAscii"/>
                <w:b/>
                <w:bCs/>
                <w:color w:val="000000"/>
                <w:kern w:val="0"/>
                <w:sz w:val="24"/>
                <w:szCs w:val="24"/>
                <w:u w:val="single"/>
                <w:lang w:val="en-US" w:eastAsia="zh-CN" w:bidi="ar"/>
              </w:rPr>
              <w:t>Comment</w:t>
            </w:r>
            <w:r>
              <w:rPr>
                <w:rFonts w:hint="default" w:eastAsia="Arial-BoldMT" w:cs="Arial-BoldMT" w:asciiTheme="minorAscii" w:hAnsiTheme="minorAscii"/>
                <w:b/>
                <w:bCs/>
                <w:color w:val="000000"/>
                <w:kern w:val="0"/>
                <w:sz w:val="24"/>
                <w:szCs w:val="24"/>
                <w:u w:val="single"/>
                <w:lang w:val="en-IN" w:eastAsia="zh-CN" w:bidi="ar"/>
              </w:rPr>
              <w:t>s</w:t>
            </w:r>
          </w:p>
          <w:p w14:paraId="593E449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FF2717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Routine business hours will be Monday - Friday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800 A - 4:30 P CST. Occasional afterhours and weekends may be required.</w:t>
            </w:r>
          </w:p>
          <w:p w14:paraId="1BCF9DCE">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68204AA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selected candidate will divide their work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time between Cookeville office and various community locations and/or health department locations within the 14 county Upper Cumberland Region.</w:t>
            </w:r>
          </w:p>
          <w:p w14:paraId="3F4E05A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7FF5F6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1D64C5A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D3DCE6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3/11/202</w:t>
            </w:r>
            <w:r>
              <w:rPr>
                <w:rFonts w:hint="default" w:cs="Arial" w:asciiTheme="minorAscii" w:hAnsiTheme="minorAscii"/>
                <w:sz w:val="24"/>
                <w:szCs w:val="24"/>
                <w:lang w:val="en-US"/>
              </w:rPr>
              <w:t>5</w:t>
            </w:r>
          </w:p>
        </w:tc>
      </w:tr>
    </w:tbl>
    <w:p w14:paraId="53AB1165">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3672C3EE"/>
    <w:multiLevelType w:val="singleLevel"/>
    <w:tmpl w:val="3672C3EE"/>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C94EA5"/>
    <w:rsid w:val="09270729"/>
    <w:rsid w:val="09696584"/>
    <w:rsid w:val="09824AAF"/>
    <w:rsid w:val="09991C05"/>
    <w:rsid w:val="09E5089C"/>
    <w:rsid w:val="09EE6C38"/>
    <w:rsid w:val="09F61FA0"/>
    <w:rsid w:val="0A131BB4"/>
    <w:rsid w:val="0A3771B1"/>
    <w:rsid w:val="0A764CE5"/>
    <w:rsid w:val="0A78434C"/>
    <w:rsid w:val="0AA7103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3D41BB"/>
    <w:rsid w:val="1A5071AF"/>
    <w:rsid w:val="1A8A2A8F"/>
    <w:rsid w:val="1AB220A2"/>
    <w:rsid w:val="1ABD0B2F"/>
    <w:rsid w:val="1AE253EE"/>
    <w:rsid w:val="1B027F78"/>
    <w:rsid w:val="1B160A66"/>
    <w:rsid w:val="1B181F3F"/>
    <w:rsid w:val="1B4B0928"/>
    <w:rsid w:val="1B4F3FC1"/>
    <w:rsid w:val="1B505BFE"/>
    <w:rsid w:val="1B517489"/>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972E8A"/>
    <w:rsid w:val="30ED637C"/>
    <w:rsid w:val="312E3CB0"/>
    <w:rsid w:val="317D45FE"/>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2D3656"/>
    <w:rsid w:val="397A6BD0"/>
    <w:rsid w:val="398C2358"/>
    <w:rsid w:val="398E6DC3"/>
    <w:rsid w:val="398F51BC"/>
    <w:rsid w:val="39B7759E"/>
    <w:rsid w:val="39BE2856"/>
    <w:rsid w:val="39F272AE"/>
    <w:rsid w:val="3A0D5E78"/>
    <w:rsid w:val="3A31122E"/>
    <w:rsid w:val="3A31760B"/>
    <w:rsid w:val="3A3F785B"/>
    <w:rsid w:val="3A5E5D1D"/>
    <w:rsid w:val="3A753433"/>
    <w:rsid w:val="3A917848"/>
    <w:rsid w:val="3AB561D7"/>
    <w:rsid w:val="3ACA666A"/>
    <w:rsid w:val="3ACD73F9"/>
    <w:rsid w:val="3B01087D"/>
    <w:rsid w:val="3B28558B"/>
    <w:rsid w:val="3B4E42F8"/>
    <w:rsid w:val="3B6D6F48"/>
    <w:rsid w:val="3B80559C"/>
    <w:rsid w:val="3B8C424D"/>
    <w:rsid w:val="3BE27E1D"/>
    <w:rsid w:val="3C27705C"/>
    <w:rsid w:val="3C2C6006"/>
    <w:rsid w:val="3C6436B1"/>
    <w:rsid w:val="3C8520C4"/>
    <w:rsid w:val="3CBB5A84"/>
    <w:rsid w:val="3CBD140C"/>
    <w:rsid w:val="3CD73D54"/>
    <w:rsid w:val="3D325952"/>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1CD4F43"/>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512E8B"/>
    <w:rsid w:val="476476E9"/>
    <w:rsid w:val="478157DE"/>
    <w:rsid w:val="478B5B41"/>
    <w:rsid w:val="47973179"/>
    <w:rsid w:val="47B90159"/>
    <w:rsid w:val="482D788C"/>
    <w:rsid w:val="48300D23"/>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928E4"/>
    <w:rsid w:val="4BA53775"/>
    <w:rsid w:val="4BAE2828"/>
    <w:rsid w:val="4BDC3230"/>
    <w:rsid w:val="4C4F0B86"/>
    <w:rsid w:val="4CA33B22"/>
    <w:rsid w:val="4CBA4BF7"/>
    <w:rsid w:val="4CE065F6"/>
    <w:rsid w:val="4D1E5327"/>
    <w:rsid w:val="4D692E2C"/>
    <w:rsid w:val="4D934EAF"/>
    <w:rsid w:val="4D94148B"/>
    <w:rsid w:val="4DA0492D"/>
    <w:rsid w:val="4DAB529F"/>
    <w:rsid w:val="4E57064B"/>
    <w:rsid w:val="4E7B252F"/>
    <w:rsid w:val="4E877F90"/>
    <w:rsid w:val="4E8F3210"/>
    <w:rsid w:val="4E9640DC"/>
    <w:rsid w:val="4EBD3E3B"/>
    <w:rsid w:val="4EFF56B3"/>
    <w:rsid w:val="4F797326"/>
    <w:rsid w:val="4FD92E28"/>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7A7787"/>
    <w:rsid w:val="5A875C02"/>
    <w:rsid w:val="5A906992"/>
    <w:rsid w:val="5A9A10AC"/>
    <w:rsid w:val="5ACD0AA1"/>
    <w:rsid w:val="5AE46B46"/>
    <w:rsid w:val="5AFD66C8"/>
    <w:rsid w:val="5B6B462C"/>
    <w:rsid w:val="5B7F3374"/>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3</Pages>
  <Words>436</Words>
  <Characters>2490</Characters>
  <Lines>20</Lines>
  <Paragraphs>5</Paragraphs>
  <TotalTime>45</TotalTime>
  <ScaleCrop>false</ScaleCrop>
  <LinksUpToDate>false</LinksUpToDate>
  <CharactersWithSpaces>2921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2025-03-11T20:17:14Z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1033-12.2.0.20326</vt:lpwstr>
  </property>
  <property fmtid="{D5CDD505-2E9C-101B-9397-08002B2CF9AE}" pid="4" name="ICV">
    <vt:lpwstr>934EC1B62FC545829685D6CC0EBE4460_13</vt:lpwstr>
  </property>
</Properties>
</file>