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RS133219</w:t>
            </w:r>
            <w:bookmarkStart w:id="0" w:name="_GoBack"/>
            <w:bookmarkEnd w:id="0"/>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Golang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07-29-2024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 </w:t>
            </w:r>
            <w:r>
              <w:rPr>
                <w:rFonts w:hint="default"/>
              </w:rPr>
              <w:t>IBM</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12-31-2024</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Kotlin, Golang, GIT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8068BBE">
            <w:pPr>
              <w:bidi w:val="0"/>
              <w:rPr>
                <w:rFonts w:hint="default"/>
                <w:lang w:val="en-IN"/>
              </w:rPr>
            </w:pPr>
            <w:r>
              <w:t>Sunrise, FL</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Remote Work :</w:t>
            </w:r>
          </w:p>
        </w:tc>
        <w:tc>
          <w:tcPr>
            <w:tcW w:w="2748" w:type="dxa"/>
          </w:tcPr>
          <w:p w14:paraId="25393BDB">
            <w:pPr>
              <w:bidi w:val="0"/>
              <w:rPr>
                <w:rFonts w:hint="default"/>
                <w:lang w:val="en-IN"/>
              </w:rPr>
            </w:pPr>
            <w:r>
              <w:rPr>
                <w:rFonts w:hint="default"/>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$40/hr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lang w:val="en-IN"/>
              </w:rPr>
            </w:pPr>
            <w:r>
              <w:rPr>
                <w:rFonts w:hint="default"/>
                <w:b/>
                <w:bCs/>
                <w:lang w:val="en-IN"/>
              </w:rPr>
              <w:t>Talent must reside at location on submission?</w:t>
            </w:r>
          </w:p>
        </w:tc>
        <w:tc>
          <w:tcPr>
            <w:tcW w:w="2584" w:type="dxa"/>
          </w:tcPr>
          <w:p w14:paraId="4BC68540">
            <w:pPr>
              <w:bidi w:val="0"/>
              <w:rPr>
                <w:rFonts w:hint="default"/>
                <w:lang w:val="en-IN"/>
              </w:rPr>
            </w:pPr>
            <w:r>
              <w:rPr>
                <w:rFonts w:hint="default"/>
                <w:lang w:val="en-IN"/>
              </w:rPr>
              <w:t>Yes</w:t>
            </w:r>
          </w:p>
        </w:tc>
        <w:tc>
          <w:tcPr>
            <w:tcW w:w="2060" w:type="dxa"/>
            <w:shd w:val="clear" w:color="auto" w:fill="F1F1F1" w:themeFill="background1" w:themeFillShade="F2"/>
          </w:tcPr>
          <w:p w14:paraId="1C0FA5C8">
            <w:pPr>
              <w:bidi w:val="0"/>
              <w:rPr>
                <w:rFonts w:hint="default"/>
                <w:b/>
                <w:bCs/>
                <w:szCs w:val="21"/>
                <w:lang w:val="en-IN"/>
              </w:rPr>
            </w:pPr>
          </w:p>
        </w:tc>
        <w:tc>
          <w:tcPr>
            <w:tcW w:w="2748" w:type="dxa"/>
          </w:tcPr>
          <w:p w14:paraId="16804C37">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599CFF9D">
            <w:pPr>
              <w:numPr>
                <w:ilvl w:val="0"/>
                <w:numId w:val="0"/>
              </w:numPr>
              <w:bidi w:val="0"/>
              <w:ind w:leftChars="0"/>
              <w:rPr>
                <w:rFonts w:hint="default"/>
                <w:b/>
                <w:bCs/>
                <w:sz w:val="22"/>
                <w:szCs w:val="22"/>
                <w:lang w:val="en-IN"/>
              </w:rPr>
            </w:pPr>
            <w:r>
              <w:rPr>
                <w:rFonts w:hint="default"/>
                <w:b/>
                <w:bCs/>
                <w:sz w:val="22"/>
                <w:szCs w:val="22"/>
                <w:lang w:val="en-IN"/>
              </w:rPr>
              <w:t>Notes</w:t>
            </w:r>
          </w:p>
          <w:p w14:paraId="70DF7662">
            <w:pPr>
              <w:numPr>
                <w:ilvl w:val="0"/>
                <w:numId w:val="0"/>
              </w:numPr>
              <w:bidi w:val="0"/>
              <w:ind w:leftChars="0"/>
              <w:rPr>
                <w:rFonts w:hint="default"/>
                <w:b w:val="0"/>
                <w:bCs w:val="0"/>
                <w:sz w:val="22"/>
                <w:szCs w:val="22"/>
                <w:lang w:val="en-IN"/>
              </w:rPr>
            </w:pPr>
            <w:r>
              <w:rPr>
                <w:rFonts w:hint="default"/>
                <w:b w:val="0"/>
                <w:bCs w:val="0"/>
                <w:sz w:val="22"/>
                <w:szCs w:val="22"/>
                <w:lang w:val="en-IN"/>
              </w:rPr>
              <w:t>This is a high PRIORITY requisition. This is a PROACTIVE requisition</w:t>
            </w:r>
          </w:p>
          <w:p w14:paraId="6C1FF3E9">
            <w:pPr>
              <w:numPr>
                <w:ilvl w:val="0"/>
                <w:numId w:val="0"/>
              </w:numPr>
              <w:bidi w:val="0"/>
              <w:ind w:leftChars="0"/>
              <w:rPr>
                <w:rFonts w:hint="default"/>
                <w:b/>
                <w:bCs/>
                <w:sz w:val="22"/>
                <w:szCs w:val="22"/>
                <w:lang w:val="en-IN"/>
              </w:rPr>
            </w:pPr>
            <w:r>
              <w:rPr>
                <w:rFonts w:hint="default"/>
                <w:b/>
                <w:bCs/>
                <w:sz w:val="22"/>
                <w:szCs w:val="22"/>
                <w:lang w:val="en-IN"/>
              </w:rPr>
              <w:t>Job Description</w:t>
            </w:r>
          </w:p>
          <w:p w14:paraId="0E3E6B16">
            <w:pPr>
              <w:numPr>
                <w:ilvl w:val="0"/>
                <w:numId w:val="0"/>
              </w:numPr>
              <w:bidi w:val="0"/>
              <w:ind w:leftChars="0"/>
              <w:rPr>
                <w:rFonts w:hint="default"/>
                <w:b/>
                <w:bCs/>
                <w:sz w:val="22"/>
                <w:szCs w:val="22"/>
                <w:lang w:val="en-IN"/>
              </w:rPr>
            </w:pPr>
            <w:r>
              <w:rPr>
                <w:rFonts w:hint="default"/>
                <w:b/>
                <w:bCs/>
                <w:sz w:val="22"/>
                <w:szCs w:val="22"/>
                <w:lang w:val="en-IN"/>
              </w:rPr>
              <w:t>Responsibilities:</w:t>
            </w:r>
          </w:p>
          <w:p w14:paraId="12F34374">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Design and develop Backend for server and virtualization area for management solution in Agile environment.</w:t>
            </w:r>
          </w:p>
          <w:p w14:paraId="15E0E90A">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Define and implement high performance software by leveraging a strong understanding of underlying system design</w:t>
            </w:r>
          </w:p>
          <w:p w14:paraId="2BF89B32">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Be a contributor in developing an environment of continuous improvement across product lines and development groups</w:t>
            </w:r>
          </w:p>
          <w:p w14:paraId="40AF1F17">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Interact with the test team to define test plans and test data; identify reproduce and defects; fix and verify defects.</w:t>
            </w:r>
          </w:p>
          <w:p w14:paraId="365FBB34">
            <w:pPr>
              <w:numPr>
                <w:ilvl w:val="0"/>
                <w:numId w:val="0"/>
              </w:numPr>
              <w:bidi w:val="0"/>
              <w:ind w:leftChars="0"/>
              <w:rPr>
                <w:rFonts w:hint="default"/>
                <w:b/>
                <w:bCs/>
                <w:sz w:val="22"/>
                <w:szCs w:val="22"/>
                <w:lang w:val="en-IN"/>
              </w:rPr>
            </w:pPr>
            <w:r>
              <w:rPr>
                <w:rFonts w:hint="default"/>
                <w:b/>
                <w:bCs/>
                <w:sz w:val="22"/>
                <w:szCs w:val="22"/>
                <w:lang w:val="en-IN"/>
              </w:rPr>
              <w:t>Required Technical and Professional Expertise</w:t>
            </w:r>
          </w:p>
          <w:p w14:paraId="139F4ADE">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Minimum 5 years working in OO (object oriented) programming In-depth understanding of the software development life cycle for the product</w:t>
            </w:r>
          </w:p>
          <w:p w14:paraId="6061008D">
            <w:pPr>
              <w:numPr>
                <w:ilvl w:val="0"/>
                <w:numId w:val="0"/>
              </w:numPr>
              <w:bidi w:val="0"/>
              <w:ind w:leftChars="0"/>
              <w:rPr>
                <w:rFonts w:hint="default"/>
                <w:b/>
                <w:bCs/>
                <w:sz w:val="22"/>
                <w:szCs w:val="22"/>
                <w:lang w:val="en-IN"/>
              </w:rPr>
            </w:pPr>
            <w:r>
              <w:rPr>
                <w:rFonts w:hint="default"/>
                <w:b/>
                <w:bCs/>
                <w:sz w:val="22"/>
                <w:szCs w:val="22"/>
                <w:lang w:val="en-IN"/>
              </w:rPr>
              <w:t>Proficient in Programming skills:</w:t>
            </w:r>
          </w:p>
          <w:p w14:paraId="06E821B7">
            <w:pPr>
              <w:numPr>
                <w:ilvl w:val="0"/>
                <w:numId w:val="0"/>
              </w:numPr>
              <w:bidi w:val="0"/>
              <w:ind w:leftChars="0"/>
              <w:rPr>
                <w:rFonts w:hint="default"/>
                <w:b w:val="0"/>
                <w:bCs w:val="0"/>
                <w:sz w:val="22"/>
                <w:szCs w:val="22"/>
                <w:lang w:val="en-IN"/>
              </w:rPr>
            </w:pPr>
            <w:r>
              <w:rPr>
                <w:rFonts w:hint="default"/>
                <w:b w:val="0"/>
                <w:bCs w:val="0"/>
                <w:sz w:val="22"/>
                <w:szCs w:val="22"/>
                <w:lang w:val="en-IN"/>
              </w:rPr>
              <w:t>Development skills in Golang or Java Kotlin and Git</w:t>
            </w:r>
          </w:p>
          <w:p w14:paraId="770AD715">
            <w:pPr>
              <w:numPr>
                <w:ilvl w:val="0"/>
                <w:numId w:val="0"/>
              </w:numPr>
              <w:bidi w:val="0"/>
              <w:ind w:leftChars="0"/>
              <w:rPr>
                <w:rFonts w:hint="default"/>
                <w:b/>
                <w:bCs/>
                <w:sz w:val="22"/>
                <w:szCs w:val="22"/>
                <w:lang w:val="en-IN"/>
              </w:rPr>
            </w:pPr>
            <w:r>
              <w:rPr>
                <w:rFonts w:hint="default"/>
                <w:b/>
                <w:bCs/>
                <w:sz w:val="22"/>
                <w:szCs w:val="22"/>
                <w:lang w:val="en-IN"/>
              </w:rPr>
              <w:t xml:space="preserve">Good to have: </w:t>
            </w:r>
          </w:p>
          <w:p w14:paraId="4F9827C6">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Core Java, Web development skills in React JS, JavaScript, HTML, CSS, Jest, Puppeteer, Terraform Knowledge of GraphQL and RESTful web services </w:t>
            </w:r>
          </w:p>
          <w:p w14:paraId="41D86CCA">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Object Oriented analysis and design using common design patterns.</w:t>
            </w:r>
          </w:p>
          <w:p w14:paraId="211FA276">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Experience developing rich HTML applications, Cloud Essentials, Stack design and development, System Management stack software design &amp; development</w:t>
            </w:r>
          </w:p>
          <w:p w14:paraId="107B853F">
            <w:pPr>
              <w:numPr>
                <w:ilvl w:val="0"/>
                <w:numId w:val="3"/>
              </w:numPr>
              <w:bidi w:val="0"/>
              <w:ind w:left="420" w:leftChars="0" w:hanging="420" w:firstLineChars="0"/>
              <w:rPr>
                <w:rFonts w:hint="default"/>
                <w:b/>
                <w:bCs/>
                <w:sz w:val="22"/>
                <w:szCs w:val="22"/>
                <w:lang w:val="en-IN"/>
              </w:rPr>
            </w:pPr>
            <w:r>
              <w:rPr>
                <w:rFonts w:hint="default"/>
                <w:b w:val="0"/>
                <w:bCs w:val="0"/>
                <w:sz w:val="22"/>
                <w:szCs w:val="22"/>
                <w:lang w:val="en-IN"/>
              </w:rPr>
              <w:t>Strong debug and problem determination skills</w:t>
            </w:r>
          </w:p>
          <w:p w14:paraId="342274E9">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Knowledge in Servers domain</w:t>
            </w:r>
          </w:p>
          <w:p w14:paraId="6F958EBB">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Analytical skills, decision-making ability</w:t>
            </w:r>
          </w:p>
          <w:p w14:paraId="53AE1572">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Ability to work in a team, under schedule pressure, and maintain deadlines</w:t>
            </w:r>
          </w:p>
          <w:p w14:paraId="4A15608A">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Excellent communication and presentation skills</w:t>
            </w:r>
          </w:p>
          <w:p w14:paraId="2D7C95DE">
            <w:pPr>
              <w:numPr>
                <w:numId w:val="0"/>
              </w:numPr>
              <w:bidi w:val="0"/>
              <w:ind w:leftChars="0"/>
              <w:rPr>
                <w:rFonts w:hint="default"/>
                <w:b/>
                <w:bCs/>
                <w:sz w:val="22"/>
                <w:szCs w:val="22"/>
                <w:lang w:val="en-IN"/>
              </w:rPr>
            </w:pPr>
            <w:r>
              <w:rPr>
                <w:rFonts w:hint="default"/>
                <w:b/>
                <w:bCs/>
                <w:sz w:val="22"/>
                <w:szCs w:val="22"/>
                <w:lang w:val="en-IN"/>
              </w:rPr>
              <w:t>Qualification:</w:t>
            </w:r>
          </w:p>
          <w:p w14:paraId="1E9C24E8">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Bachelor’s degree in engineering, Preferred- M S, M tech</w:t>
            </w:r>
          </w:p>
          <w:p w14:paraId="4F379FA2">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Required Education</w:t>
            </w:r>
          </w:p>
          <w:p w14:paraId="7C0C3791">
            <w:pPr>
              <w:numPr>
                <w:ilvl w:val="0"/>
                <w:numId w:val="3"/>
              </w:numPr>
              <w:bidi w:val="0"/>
              <w:ind w:left="420" w:leftChars="0" w:hanging="420" w:firstLineChars="0"/>
              <w:rPr>
                <w:rFonts w:hint="default"/>
                <w:b/>
                <w:bCs/>
                <w:sz w:val="22"/>
                <w:szCs w:val="22"/>
                <w:lang w:val="en-IN"/>
              </w:rPr>
            </w:pPr>
            <w:r>
              <w:rPr>
                <w:rFonts w:hint="default"/>
                <w:b w:val="0"/>
                <w:bCs w:val="0"/>
                <w:sz w:val="22"/>
                <w:szCs w:val="22"/>
                <w:lang w:val="en-IN"/>
              </w:rPr>
              <w:t>Bachelor’s Degree.</w:t>
            </w:r>
          </w:p>
          <w:p w14:paraId="20E8DEB4">
            <w:pPr>
              <w:numPr>
                <w:numId w:val="0"/>
              </w:numPr>
              <w:bidi w:val="0"/>
              <w:ind w:leftChars="0"/>
              <w:rPr>
                <w:rFonts w:hint="default"/>
                <w:b/>
                <w:bCs/>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07/18/2024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07/18/2024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07/18/2024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38F83"/>
    <w:multiLevelType w:val="singleLevel"/>
    <w:tmpl w:val="89D38F83"/>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D325952"/>
    <w:rsid w:val="3D702DD7"/>
    <w:rsid w:val="3D8722DF"/>
    <w:rsid w:val="3DB70A94"/>
    <w:rsid w:val="3DF134E6"/>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C861C6"/>
    <w:rsid w:val="4BDC3230"/>
    <w:rsid w:val="4CBA4BF7"/>
    <w:rsid w:val="4CE065F6"/>
    <w:rsid w:val="4D1E5327"/>
    <w:rsid w:val="4D934EAF"/>
    <w:rsid w:val="4DAB529F"/>
    <w:rsid w:val="4E57064B"/>
    <w:rsid w:val="4E7B252F"/>
    <w:rsid w:val="4E877F90"/>
    <w:rsid w:val="4E8F3210"/>
    <w:rsid w:val="4E91722C"/>
    <w:rsid w:val="4E9640DC"/>
    <w:rsid w:val="4EFF56B3"/>
    <w:rsid w:val="4F797326"/>
    <w:rsid w:val="4FD92E28"/>
    <w:rsid w:val="50016E92"/>
    <w:rsid w:val="501855A8"/>
    <w:rsid w:val="51E547AE"/>
    <w:rsid w:val="522B41AC"/>
    <w:rsid w:val="525D4690"/>
    <w:rsid w:val="5263659A"/>
    <w:rsid w:val="5293430D"/>
    <w:rsid w:val="52A000AF"/>
    <w:rsid w:val="52D607EF"/>
    <w:rsid w:val="53132C02"/>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231</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2024-07-18T20:08:50Z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DAA6CB18CEB94BCF800D9EB44E11D4C6_13</vt:lpwstr>
  </property>
</Properties>
</file>