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RS133247</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Oracle EBS R12 Service and Repair Consultant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08-05-2024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Larsen &amp; Toubro Infotech</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12-31-2024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Enterprise Application Support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Foothill Ranch, CA (Hybrid)</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$55 to $60/hr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lang w:val="en-IN"/>
              </w:rPr>
            </w:pPr>
            <w:r>
              <w:rPr>
                <w:rFonts w:hint="default"/>
                <w:b/>
                <w:bCs/>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Cs w:val="21"/>
                <w:lang w:val="en-IN"/>
              </w:rPr>
            </w:pPr>
          </w:p>
        </w:tc>
        <w:tc>
          <w:tcPr>
            <w:tcW w:w="2748" w:type="dxa"/>
          </w:tcPr>
          <w:p w14:paraId="16804C37">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CB1C55E">
            <w:pPr>
              <w:bidi w:val="0"/>
              <w:ind w:left="200" w:hanging="201" w:hangingChars="100"/>
              <w:rPr>
                <w:rFonts w:hint="default"/>
                <w:b/>
                <w:bCs/>
              </w:rPr>
            </w:pPr>
          </w:p>
          <w:p w14:paraId="7CAD017C">
            <w:pPr>
              <w:numPr>
                <w:ilvl w:val="0"/>
                <w:numId w:val="0"/>
              </w:numPr>
              <w:bidi w:val="0"/>
              <w:spacing w:before="30" w:after="30"/>
              <w:rPr>
                <w:rFonts w:hint="default"/>
                <w:b w:val="0"/>
                <w:bCs w:val="0"/>
                <w:sz w:val="22"/>
                <w:szCs w:val="22"/>
              </w:rPr>
            </w:pPr>
            <w:r>
              <w:rPr>
                <w:rFonts w:hint="default"/>
                <w:b/>
                <w:bCs/>
                <w:sz w:val="22"/>
                <w:szCs w:val="22"/>
              </w:rPr>
              <w:t xml:space="preserve">Notes </w:t>
            </w:r>
            <w:r>
              <w:rPr>
                <w:rFonts w:hint="default"/>
                <w:b w:val="0"/>
                <w:bCs w:val="0"/>
                <w:sz w:val="22"/>
                <w:szCs w:val="22"/>
              </w:rPr>
              <w:t>This is a high PRIORITY requisition. This is a PROACTIVE requisition</w:t>
            </w:r>
          </w:p>
          <w:p w14:paraId="096B0B43">
            <w:pPr>
              <w:numPr>
                <w:ilvl w:val="0"/>
                <w:numId w:val="0"/>
              </w:numPr>
              <w:bidi w:val="0"/>
              <w:spacing w:before="30" w:after="30"/>
              <w:rPr>
                <w:rFonts w:hint="default"/>
                <w:b/>
                <w:bCs/>
                <w:sz w:val="22"/>
                <w:szCs w:val="22"/>
              </w:rPr>
            </w:pPr>
            <w:r>
              <w:rPr>
                <w:rFonts w:hint="default"/>
                <w:b/>
                <w:bCs/>
                <w:sz w:val="22"/>
                <w:szCs w:val="22"/>
              </w:rPr>
              <w:t>Job Description</w:t>
            </w:r>
          </w:p>
          <w:p w14:paraId="40034420">
            <w:pPr>
              <w:bidi w:val="0"/>
              <w:rPr>
                <w:rFonts w:hint="default"/>
                <w:sz w:val="22"/>
                <w:szCs w:val="22"/>
              </w:rPr>
            </w:pPr>
            <w:r>
              <w:rPr>
                <w:rFonts w:hint="default"/>
                <w:sz w:val="22"/>
                <w:szCs w:val="22"/>
              </w:rPr>
              <w:t>Role Oracle EBS R12 Service and Repair Consultant</w:t>
            </w:r>
            <w:r>
              <w:rPr>
                <w:rFonts w:hint="default"/>
                <w:sz w:val="22"/>
                <w:szCs w:val="22"/>
                <w:lang w:val="en-IN"/>
              </w:rPr>
              <w:t xml:space="preserve"> </w:t>
            </w:r>
            <w:r>
              <w:rPr>
                <w:rFonts w:hint="default"/>
                <w:sz w:val="22"/>
                <w:szCs w:val="22"/>
              </w:rPr>
              <w:t>Location Irvine California</w:t>
            </w:r>
          </w:p>
          <w:p w14:paraId="5D509E16">
            <w:pPr>
              <w:bidi w:val="0"/>
              <w:rPr>
                <w:rFonts w:hint="default"/>
                <w:sz w:val="22"/>
                <w:szCs w:val="22"/>
              </w:rPr>
            </w:pPr>
            <w:r>
              <w:rPr>
                <w:rFonts w:hint="default"/>
                <w:sz w:val="22"/>
                <w:szCs w:val="22"/>
              </w:rPr>
              <w:t>We are seeking an experienced Oracle EBS R12 Functional Consultant with a strong</w:t>
            </w:r>
            <w:r>
              <w:rPr>
                <w:rFonts w:hint="default"/>
                <w:sz w:val="22"/>
                <w:szCs w:val="22"/>
                <w:lang w:val="en-IN"/>
              </w:rPr>
              <w:t xml:space="preserve"> </w:t>
            </w:r>
            <w:r>
              <w:rPr>
                <w:rFonts w:hint="default"/>
                <w:sz w:val="22"/>
                <w:szCs w:val="22"/>
              </w:rPr>
              <w:t>focus on Service and Repair modules The ideal candidate will have handson</w:t>
            </w:r>
            <w:r>
              <w:rPr>
                <w:rFonts w:hint="default"/>
                <w:sz w:val="22"/>
                <w:szCs w:val="22"/>
                <w:lang w:val="en-IN"/>
              </w:rPr>
              <w:t xml:space="preserve"> </w:t>
            </w:r>
            <w:r>
              <w:rPr>
                <w:rFonts w:hint="default"/>
                <w:sz w:val="22"/>
                <w:szCs w:val="22"/>
              </w:rPr>
              <w:t>experience and indepth knowledge of Depo Repair Field ServiceMobile Field Service</w:t>
            </w:r>
            <w:r>
              <w:rPr>
                <w:rFonts w:hint="default"/>
                <w:sz w:val="22"/>
                <w:szCs w:val="22"/>
                <w:lang w:val="en-IN"/>
              </w:rPr>
              <w:t xml:space="preserve"> </w:t>
            </w:r>
            <w:r>
              <w:rPr>
                <w:rFonts w:hint="default"/>
                <w:sz w:val="22"/>
                <w:szCs w:val="22"/>
              </w:rPr>
              <w:t>Inventory Service Contract modules and implementation experience in Service and</w:t>
            </w:r>
            <w:r>
              <w:rPr>
                <w:rFonts w:hint="default"/>
                <w:sz w:val="22"/>
                <w:szCs w:val="22"/>
                <w:lang w:val="en-IN"/>
              </w:rPr>
              <w:t xml:space="preserve"> </w:t>
            </w:r>
            <w:r>
              <w:rPr>
                <w:rFonts w:hint="default"/>
                <w:sz w:val="22"/>
                <w:szCs w:val="22"/>
              </w:rPr>
              <w:t>Repair modules</w:t>
            </w:r>
          </w:p>
          <w:p w14:paraId="69ECD45B">
            <w:pPr>
              <w:bidi w:val="0"/>
              <w:rPr>
                <w:rFonts w:hint="default"/>
                <w:b/>
                <w:bCs/>
                <w:sz w:val="22"/>
                <w:szCs w:val="22"/>
              </w:rPr>
            </w:pPr>
            <w:r>
              <w:rPr>
                <w:rFonts w:hint="default"/>
                <w:b/>
                <w:bCs/>
                <w:sz w:val="22"/>
                <w:szCs w:val="22"/>
              </w:rPr>
              <w:t>Responsibilities</w:t>
            </w:r>
          </w:p>
          <w:p w14:paraId="7CAA8BE3">
            <w:pPr>
              <w:bidi w:val="0"/>
              <w:ind w:left="220" w:hanging="220" w:hangingChars="100"/>
              <w:rPr>
                <w:rFonts w:hint="default"/>
                <w:sz w:val="22"/>
                <w:szCs w:val="22"/>
              </w:rPr>
            </w:pPr>
            <w:r>
              <w:rPr>
                <w:rFonts w:hint="default"/>
                <w:sz w:val="22"/>
                <w:szCs w:val="22"/>
              </w:rPr>
              <w:t>1 Implementation and Support Implement and provide ongoing support for Oracle</w:t>
            </w:r>
            <w:r>
              <w:rPr>
                <w:rFonts w:hint="default"/>
                <w:sz w:val="22"/>
                <w:szCs w:val="22"/>
                <w:lang w:val="en-IN"/>
              </w:rPr>
              <w:t xml:space="preserve"> </w:t>
            </w:r>
            <w:r>
              <w:rPr>
                <w:rFonts w:hint="default"/>
                <w:sz w:val="22"/>
                <w:szCs w:val="22"/>
              </w:rPr>
              <w:t>EBS R12 Service and Repair modules</w:t>
            </w:r>
          </w:p>
          <w:p w14:paraId="25D02669">
            <w:pPr>
              <w:bidi w:val="0"/>
              <w:ind w:left="220" w:hanging="220" w:hangingChars="100"/>
              <w:rPr>
                <w:rFonts w:hint="default"/>
                <w:sz w:val="22"/>
                <w:szCs w:val="22"/>
              </w:rPr>
            </w:pPr>
            <w:r>
              <w:rPr>
                <w:rFonts w:hint="default"/>
                <w:sz w:val="22"/>
                <w:szCs w:val="22"/>
              </w:rPr>
              <w:t>2 Client Interaction Work closely with client business users to understand their needs</w:t>
            </w:r>
            <w:r>
              <w:rPr>
                <w:rFonts w:hint="default"/>
                <w:sz w:val="22"/>
                <w:szCs w:val="22"/>
                <w:lang w:val="en-IN"/>
              </w:rPr>
              <w:t xml:space="preserve"> </w:t>
            </w:r>
            <w:r>
              <w:rPr>
                <w:rFonts w:hint="default"/>
                <w:sz w:val="22"/>
                <w:szCs w:val="22"/>
              </w:rPr>
              <w:t>and provide solutions that meet their requirements</w:t>
            </w:r>
          </w:p>
          <w:p w14:paraId="31B0D5B2">
            <w:pPr>
              <w:bidi w:val="0"/>
              <w:ind w:left="220" w:hanging="220" w:hangingChars="100"/>
              <w:rPr>
                <w:rFonts w:hint="default"/>
                <w:sz w:val="22"/>
                <w:szCs w:val="22"/>
              </w:rPr>
            </w:pPr>
            <w:r>
              <w:rPr>
                <w:rFonts w:hint="default"/>
                <w:sz w:val="22"/>
                <w:szCs w:val="22"/>
              </w:rPr>
              <w:t>3 Requirements Gathering Facilitate and conduct requirements gathering sessions</w:t>
            </w:r>
            <w:r>
              <w:rPr>
                <w:rFonts w:hint="default"/>
                <w:sz w:val="22"/>
                <w:szCs w:val="22"/>
                <w:lang w:val="en-IN"/>
              </w:rPr>
              <w:t xml:space="preserve"> </w:t>
            </w:r>
            <w:r>
              <w:rPr>
                <w:rFonts w:hint="default"/>
                <w:sz w:val="22"/>
                <w:szCs w:val="22"/>
              </w:rPr>
              <w:t>with stakeholders to define project scope and objectives</w:t>
            </w:r>
          </w:p>
          <w:p w14:paraId="01CBAB56">
            <w:pPr>
              <w:bidi w:val="0"/>
              <w:ind w:left="110" w:hanging="110" w:hangingChars="50"/>
              <w:rPr>
                <w:rFonts w:hint="default"/>
                <w:sz w:val="22"/>
                <w:szCs w:val="22"/>
              </w:rPr>
            </w:pPr>
            <w:r>
              <w:rPr>
                <w:rFonts w:hint="default"/>
                <w:sz w:val="22"/>
                <w:szCs w:val="22"/>
              </w:rPr>
              <w:t>4 User Acceptance Testing UAT Coordinate and participate in UAT to ensure the</w:t>
            </w:r>
            <w:r>
              <w:rPr>
                <w:rFonts w:hint="default"/>
                <w:sz w:val="22"/>
                <w:szCs w:val="22"/>
                <w:lang w:val="en-IN"/>
              </w:rPr>
              <w:t xml:space="preserve"> </w:t>
            </w:r>
            <w:r>
              <w:rPr>
                <w:rFonts w:hint="default"/>
                <w:sz w:val="22"/>
                <w:szCs w:val="22"/>
              </w:rPr>
              <w:t>functionality usability and efficiency of the system</w:t>
            </w:r>
          </w:p>
          <w:p w14:paraId="5A7C9388">
            <w:pPr>
              <w:bidi w:val="0"/>
              <w:ind w:left="220" w:hanging="220" w:hangingChars="100"/>
              <w:rPr>
                <w:rFonts w:hint="default"/>
                <w:sz w:val="22"/>
                <w:szCs w:val="22"/>
              </w:rPr>
            </w:pPr>
            <w:r>
              <w:rPr>
                <w:rFonts w:hint="default"/>
                <w:sz w:val="22"/>
                <w:szCs w:val="22"/>
              </w:rPr>
              <w:t>5 User Scenario Creation Create user scenarios to help endusers understand the</w:t>
            </w:r>
            <w:r>
              <w:rPr>
                <w:rFonts w:hint="default"/>
                <w:sz w:val="22"/>
                <w:szCs w:val="22"/>
                <w:lang w:val="en-IN"/>
              </w:rPr>
              <w:t xml:space="preserve"> </w:t>
            </w:r>
            <w:r>
              <w:rPr>
                <w:rFonts w:hint="default"/>
                <w:sz w:val="22"/>
                <w:szCs w:val="22"/>
              </w:rPr>
              <w:t>systems functionality and features</w:t>
            </w:r>
          </w:p>
          <w:p w14:paraId="4C97F63F">
            <w:pPr>
              <w:bidi w:val="0"/>
              <w:rPr>
                <w:rFonts w:hint="default"/>
                <w:b/>
                <w:bCs/>
                <w:sz w:val="22"/>
                <w:szCs w:val="22"/>
              </w:rPr>
            </w:pPr>
            <w:r>
              <w:rPr>
                <w:rFonts w:hint="default"/>
                <w:b/>
                <w:bCs/>
                <w:sz w:val="22"/>
                <w:szCs w:val="22"/>
              </w:rPr>
              <w:t>Qualifications</w:t>
            </w:r>
          </w:p>
          <w:p w14:paraId="12A498EE">
            <w:pPr>
              <w:bidi w:val="0"/>
              <w:rPr>
                <w:rFonts w:hint="default"/>
                <w:sz w:val="22"/>
                <w:szCs w:val="22"/>
              </w:rPr>
            </w:pPr>
            <w:r>
              <w:rPr>
                <w:rFonts w:hint="default"/>
                <w:sz w:val="22"/>
                <w:szCs w:val="22"/>
              </w:rPr>
              <w:t>1 Proven experience as an Oracle EBS R12 Functional Consultant</w:t>
            </w:r>
          </w:p>
          <w:p w14:paraId="531FE30C">
            <w:pPr>
              <w:bidi w:val="0"/>
              <w:ind w:left="220" w:hanging="220" w:hangingChars="100"/>
              <w:rPr>
                <w:rFonts w:hint="default"/>
                <w:sz w:val="22"/>
                <w:szCs w:val="22"/>
              </w:rPr>
            </w:pPr>
            <w:r>
              <w:rPr>
                <w:rFonts w:hint="default"/>
                <w:sz w:val="22"/>
                <w:szCs w:val="22"/>
              </w:rPr>
              <w:t>2 Handson experience with Service and Repair modules including Depo Repair Field</w:t>
            </w:r>
            <w:r>
              <w:rPr>
                <w:rFonts w:hint="default"/>
                <w:sz w:val="22"/>
                <w:szCs w:val="22"/>
                <w:lang w:val="en-IN"/>
              </w:rPr>
              <w:t xml:space="preserve"> </w:t>
            </w:r>
            <w:r>
              <w:rPr>
                <w:rFonts w:hint="default"/>
                <w:sz w:val="22"/>
                <w:szCs w:val="22"/>
              </w:rPr>
              <w:t>ServiceMobile Field Service and Inventory Service Contract modules</w:t>
            </w:r>
          </w:p>
          <w:p w14:paraId="17A57BE1">
            <w:pPr>
              <w:bidi w:val="0"/>
              <w:rPr>
                <w:rFonts w:hint="default"/>
                <w:sz w:val="22"/>
                <w:szCs w:val="22"/>
              </w:rPr>
            </w:pPr>
            <w:r>
              <w:rPr>
                <w:rFonts w:hint="default"/>
                <w:sz w:val="22"/>
                <w:szCs w:val="22"/>
              </w:rPr>
              <w:t>3 Experience in implementing Service and Repair modules</w:t>
            </w:r>
          </w:p>
          <w:p w14:paraId="3BC7437F">
            <w:pPr>
              <w:bidi w:val="0"/>
              <w:rPr>
                <w:rFonts w:hint="default"/>
                <w:sz w:val="22"/>
                <w:szCs w:val="22"/>
                <w:lang w:val="en-IN"/>
              </w:rPr>
            </w:pPr>
            <w:r>
              <w:rPr>
                <w:rFonts w:hint="default"/>
                <w:sz w:val="22"/>
                <w:szCs w:val="22"/>
              </w:rPr>
              <w:t>4 Excellent clientfacing and internal communication skills</w:t>
            </w:r>
            <w:r>
              <w:rPr>
                <w:rFonts w:hint="default"/>
                <w:sz w:val="22"/>
                <w:szCs w:val="22"/>
                <w:lang w:val="en-IN"/>
              </w:rPr>
              <w:t>.</w:t>
            </w:r>
          </w:p>
          <w:p w14:paraId="6B35089F">
            <w:pPr>
              <w:bidi w:val="0"/>
              <w:rPr>
                <w:rFonts w:hint="default"/>
                <w:sz w:val="22"/>
                <w:szCs w:val="22"/>
                <w:lang w:val="en-IN"/>
              </w:rPr>
            </w:pPr>
            <w:r>
              <w:rPr>
                <w:rFonts w:hint="default"/>
                <w:sz w:val="22"/>
                <w:szCs w:val="22"/>
                <w:lang w:val="en-IN"/>
              </w:rPr>
              <w:t>5 Strong written and verbal communication skills</w:t>
            </w:r>
          </w:p>
          <w:p w14:paraId="6035120C">
            <w:pPr>
              <w:bidi w:val="0"/>
              <w:rPr>
                <w:rFonts w:hint="default"/>
                <w:sz w:val="22"/>
                <w:szCs w:val="22"/>
                <w:lang w:val="en-IN"/>
              </w:rPr>
            </w:pPr>
            <w:r>
              <w:rPr>
                <w:rFonts w:hint="default"/>
                <w:sz w:val="22"/>
                <w:szCs w:val="22"/>
                <w:lang w:val="en-IN"/>
              </w:rPr>
              <w:t>6 Ability to work independently and as part of a team</w:t>
            </w:r>
          </w:p>
          <w:p w14:paraId="7789D27A">
            <w:pPr>
              <w:bidi w:val="0"/>
              <w:rPr>
                <w:rFonts w:hint="default"/>
                <w:sz w:val="22"/>
                <w:szCs w:val="22"/>
                <w:lang w:val="en-IN"/>
              </w:rPr>
            </w:pPr>
            <w:r>
              <w:rPr>
                <w:rFonts w:hint="default"/>
                <w:sz w:val="22"/>
                <w:szCs w:val="22"/>
                <w:lang w:val="en-IN"/>
              </w:rPr>
              <w:t>7 CSV process experience.</w:t>
            </w:r>
          </w:p>
          <w:p w14:paraId="598AB68C">
            <w:pPr>
              <w:bidi w:val="0"/>
              <w:rPr>
                <w:rFonts w:hint="default"/>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07/18/2024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DF134E6"/>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1E547AE"/>
    <w:rsid w:val="522B41AC"/>
    <w:rsid w:val="525D4690"/>
    <w:rsid w:val="5263659A"/>
    <w:rsid w:val="5293430D"/>
    <w:rsid w:val="52A000AF"/>
    <w:rsid w:val="52D607EF"/>
    <w:rsid w:val="53132C02"/>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F2004B"/>
    <w:rsid w:val="79024897"/>
    <w:rsid w:val="798F1EAF"/>
    <w:rsid w:val="79921B52"/>
    <w:rsid w:val="79A62559"/>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157</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2024-07-18T18:38:26Z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6D17953573E646AE87B1537D98C6EB5E_13</vt:lpwstr>
  </property>
</Properties>
</file>