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297"/>
        <w:gridCol w:w="1765"/>
        <w:gridCol w:w="280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297" w:type="dxa"/>
          </w:tcPr>
          <w:p w14:paraId="55A9828B">
            <w:pPr>
              <w:bidi w:val="0"/>
              <w:rPr>
                <w:rFonts w:hint="default"/>
                <w:sz w:val="24"/>
                <w:szCs w:val="24"/>
                <w:lang w:val="en-IN"/>
              </w:rPr>
            </w:pPr>
            <w:r>
              <w:rPr>
                <w:sz w:val="24"/>
                <w:szCs w:val="24"/>
              </w:rPr>
              <w:t>RS143802</w:t>
            </w:r>
            <w:bookmarkStart w:id="0" w:name="_GoBack"/>
            <w:bookmarkEnd w:id="0"/>
          </w:p>
        </w:tc>
        <w:tc>
          <w:tcPr>
            <w:tcW w:w="1765"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802" w:type="dxa"/>
          </w:tcPr>
          <w:p w14:paraId="75405AC2">
            <w:pPr>
              <w:bidi w:val="0"/>
              <w:rPr>
                <w:rFonts w:hint="default"/>
                <w:sz w:val="24"/>
                <w:szCs w:val="24"/>
                <w:lang w:val="en-IN"/>
              </w:rPr>
            </w:pPr>
            <w:r>
              <w:rPr>
                <w:sz w:val="24"/>
                <w:szCs w:val="24"/>
              </w:rPr>
              <w:t>Technical Product Manager - Level III</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297" w:type="dxa"/>
          </w:tcPr>
          <w:p w14:paraId="5E642CED">
            <w:pPr>
              <w:bidi w:val="0"/>
              <w:rPr>
                <w:rFonts w:hint="default"/>
                <w:sz w:val="24"/>
                <w:szCs w:val="24"/>
                <w:lang w:val="en-IN"/>
              </w:rPr>
            </w:pPr>
            <w:r>
              <w:rPr>
                <w:rFonts w:hint="default"/>
                <w:sz w:val="24"/>
                <w:szCs w:val="24"/>
                <w:lang w:eastAsia="en-IN"/>
              </w:rPr>
              <w:t>03-03-2025</w:t>
            </w:r>
          </w:p>
        </w:tc>
        <w:tc>
          <w:tcPr>
            <w:tcW w:w="1765"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Position Type :</w:t>
            </w:r>
          </w:p>
        </w:tc>
        <w:tc>
          <w:tcPr>
            <w:tcW w:w="2802" w:type="dxa"/>
          </w:tcPr>
          <w:p w14:paraId="0A6B625E">
            <w:pPr>
              <w:bidi w:val="0"/>
              <w:rPr>
                <w:rFonts w:hint="default"/>
                <w:sz w:val="24"/>
                <w:szCs w:val="24"/>
                <w:lang w:val="en-IN"/>
              </w:rPr>
            </w:pPr>
            <w:r>
              <w:rPr>
                <w:rFonts w:hint="default"/>
                <w:sz w:val="24"/>
                <w:szCs w:val="24"/>
                <w:lang w:val="en-IN"/>
              </w:rPr>
              <w:t>SOLUTIONS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297" w:type="dxa"/>
          </w:tcPr>
          <w:p w14:paraId="612A5FD2">
            <w:pPr>
              <w:bidi w:val="0"/>
              <w:rPr>
                <w:rFonts w:hint="default"/>
                <w:sz w:val="24"/>
                <w:szCs w:val="24"/>
                <w:lang w:val="en-IN" w:eastAsia="zh-CN"/>
              </w:rPr>
            </w:pPr>
            <w:r>
              <w:rPr>
                <w:rFonts w:hint="default"/>
                <w:sz w:val="24"/>
                <w:szCs w:val="24"/>
                <w:lang w:eastAsia="en-IN"/>
              </w:rPr>
              <w:t>09-30-2025</w:t>
            </w:r>
          </w:p>
        </w:tc>
        <w:tc>
          <w:tcPr>
            <w:tcW w:w="1765"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2802" w:type="dxa"/>
          </w:tcPr>
          <w:p w14:paraId="4BFF66E0">
            <w:pPr>
              <w:bidi w:val="0"/>
              <w:rPr>
                <w:rFonts w:hint="default"/>
                <w:sz w:val="24"/>
                <w:szCs w:val="24"/>
                <w:lang w:val="en-IN"/>
              </w:rPr>
            </w:pPr>
            <w:r>
              <w:rPr>
                <w:sz w:val="24"/>
                <w:szCs w:val="24"/>
              </w:rPr>
              <w:t>Starbucks Corporation</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297" w:type="dxa"/>
          </w:tcPr>
          <w:p w14:paraId="350D11BF">
            <w:pPr>
              <w:bidi w:val="0"/>
              <w:rPr>
                <w:rFonts w:hint="default"/>
                <w:sz w:val="24"/>
                <w:szCs w:val="24"/>
                <w:lang w:val="en-IN" w:eastAsia="zh-CN"/>
              </w:rPr>
            </w:pPr>
            <w:r>
              <w:rPr>
                <w:rFonts w:hint="default"/>
                <w:sz w:val="24"/>
                <w:szCs w:val="24"/>
                <w:lang w:val="en-IN" w:eastAsia="zh-CN"/>
              </w:rPr>
              <w:t>1</w:t>
            </w:r>
          </w:p>
        </w:tc>
        <w:tc>
          <w:tcPr>
            <w:tcW w:w="1765"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Primary Skills :</w:t>
            </w:r>
          </w:p>
        </w:tc>
        <w:tc>
          <w:tcPr>
            <w:tcW w:w="2802" w:type="dxa"/>
          </w:tcPr>
          <w:p w14:paraId="0B73BA85">
            <w:pPr>
              <w:bidi w:val="0"/>
              <w:rPr>
                <w:rFonts w:hint="default"/>
                <w:sz w:val="24"/>
                <w:szCs w:val="24"/>
              </w:rPr>
            </w:pPr>
            <w:r>
              <w:rPr>
                <w:rFonts w:hint="default"/>
                <w:sz w:val="24"/>
                <w:szCs w:val="24"/>
                <w:lang w:eastAsia="en-IN"/>
              </w:rPr>
              <w:t>Project Coordination</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297" w:type="dxa"/>
          </w:tcPr>
          <w:p w14:paraId="5E9D8605">
            <w:pPr>
              <w:bidi w:val="0"/>
              <w:rPr>
                <w:rFonts w:hint="default"/>
                <w:sz w:val="24"/>
                <w:szCs w:val="24"/>
                <w:lang w:val="en-IN" w:eastAsia="zh-CN"/>
              </w:rPr>
            </w:pPr>
            <w:r>
              <w:rPr>
                <w:rFonts w:hint="default"/>
                <w:sz w:val="24"/>
                <w:szCs w:val="24"/>
                <w:lang w:eastAsia="en-IN"/>
              </w:rPr>
              <w:t>Seattle, WA</w:t>
            </w:r>
          </w:p>
        </w:tc>
        <w:tc>
          <w:tcPr>
            <w:tcW w:w="1765" w:type="dxa"/>
            <w:shd w:val="clear" w:color="auto" w:fill="F1F1F1" w:themeFill="background1" w:themeFillShade="F2"/>
          </w:tcPr>
          <w:p w14:paraId="719B97F4">
            <w:pPr>
              <w:bidi w:val="0"/>
              <w:rPr>
                <w:rFonts w:hint="default"/>
                <w:b/>
                <w:bCs/>
                <w:sz w:val="24"/>
                <w:szCs w:val="24"/>
                <w:lang w:val="en-IN"/>
              </w:rPr>
            </w:pPr>
            <w:r>
              <w:rPr>
                <w:rFonts w:hint="default"/>
                <w:b/>
                <w:bCs/>
                <w:sz w:val="24"/>
                <w:szCs w:val="24"/>
                <w:lang w:val="en-IN"/>
              </w:rPr>
              <w:t>Remote Work  :</w:t>
            </w:r>
          </w:p>
        </w:tc>
        <w:tc>
          <w:tcPr>
            <w:tcW w:w="2802" w:type="dxa"/>
          </w:tcPr>
          <w:p w14:paraId="5AC4CA63">
            <w:pPr>
              <w:bidi w:val="0"/>
              <w:rPr>
                <w:rFonts w:hint="default"/>
                <w:sz w:val="24"/>
                <w:szCs w:val="24"/>
                <w:lang w:val="en-IN"/>
              </w:rPr>
            </w:pPr>
            <w:r>
              <w:rPr>
                <w:rFonts w:hint="default"/>
                <w:sz w:val="24"/>
                <w:szCs w:val="24"/>
                <w:lang w:eastAsia="en-IN"/>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297" w:type="dxa"/>
          </w:tcPr>
          <w:p w14:paraId="505DDBFA">
            <w:pPr>
              <w:bidi w:val="0"/>
              <w:rPr>
                <w:rFonts w:hint="default"/>
                <w:sz w:val="24"/>
                <w:szCs w:val="24"/>
                <w:lang w:val="en-IN" w:eastAsia="zh-CN"/>
              </w:rPr>
            </w:pPr>
            <w:r>
              <w:rPr>
                <w:rFonts w:hint="default"/>
                <w:sz w:val="24"/>
                <w:szCs w:val="24"/>
                <w:lang w:val="en-IN" w:eastAsia="zh-CN"/>
              </w:rPr>
              <w:t>Yes</w:t>
            </w:r>
          </w:p>
        </w:tc>
        <w:tc>
          <w:tcPr>
            <w:tcW w:w="1765" w:type="dxa"/>
            <w:shd w:val="clear" w:color="auto" w:fill="F1F1F1" w:themeFill="background1" w:themeFillShade="F2"/>
          </w:tcPr>
          <w:p w14:paraId="2025EB62">
            <w:pPr>
              <w:bidi w:val="0"/>
              <w:rPr>
                <w:rFonts w:hint="default"/>
                <w:b/>
                <w:bCs/>
                <w:sz w:val="24"/>
                <w:szCs w:val="24"/>
                <w:lang w:val="en-IN"/>
              </w:rPr>
            </w:pPr>
            <w:r>
              <w:rPr>
                <w:rFonts w:hint="default"/>
                <w:b/>
                <w:bCs/>
                <w:sz w:val="24"/>
                <w:szCs w:val="24"/>
                <w:lang w:val="en-IN"/>
              </w:rPr>
              <w:t xml:space="preserve">Send Resumes to  : </w:t>
            </w:r>
          </w:p>
        </w:tc>
        <w:tc>
          <w:tcPr>
            <w:tcW w:w="2802" w:type="dxa"/>
          </w:tcPr>
          <w:p w14:paraId="513C2956">
            <w:pPr>
              <w:bidi w:val="0"/>
              <w:rPr>
                <w:rFonts w:hint="default"/>
                <w:sz w:val="24"/>
                <w:szCs w:val="24"/>
              </w:rPr>
            </w:pPr>
            <w:r>
              <w:rPr>
                <w:rFonts w:hint="default"/>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297" w:type="dxa"/>
          </w:tcPr>
          <w:p w14:paraId="03954362">
            <w:pPr>
              <w:bidi w:val="0"/>
              <w:rPr>
                <w:rFonts w:hint="default"/>
                <w:sz w:val="24"/>
                <w:szCs w:val="24"/>
                <w:lang w:val="en-IN" w:eastAsia="zh-CN"/>
              </w:rPr>
            </w:pPr>
            <w:r>
              <w:rPr>
                <w:rFonts w:hint="default"/>
                <w:sz w:val="24"/>
                <w:szCs w:val="24"/>
              </w:rPr>
              <w:t> </w:t>
            </w:r>
            <w:r>
              <w:rPr>
                <w:sz w:val="24"/>
                <w:szCs w:val="24"/>
              </w:rPr>
              <w:t>$60/hr on W2</w:t>
            </w:r>
          </w:p>
        </w:tc>
        <w:tc>
          <w:tcPr>
            <w:tcW w:w="1765" w:type="dxa"/>
            <w:shd w:val="clear" w:color="auto" w:fill="F1F1F1" w:themeFill="background1" w:themeFillShade="F2"/>
          </w:tcPr>
          <w:p w14:paraId="0DA5C077">
            <w:pPr>
              <w:bidi w:val="0"/>
              <w:rPr>
                <w:rFonts w:hint="default"/>
                <w:b/>
                <w:bCs/>
                <w:sz w:val="24"/>
                <w:szCs w:val="24"/>
                <w:lang w:val="en-IN"/>
              </w:rPr>
            </w:pPr>
          </w:p>
        </w:tc>
        <w:tc>
          <w:tcPr>
            <w:tcW w:w="2802" w:type="dxa"/>
          </w:tcPr>
          <w:p w14:paraId="0EE2FC6C">
            <w:pPr>
              <w:bidi w:val="0"/>
              <w:rPr>
                <w:rFonts w:hint="default"/>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67BC2652">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0542FEA6">
            <w:pPr>
              <w:numPr>
                <w:ilvl w:val="0"/>
                <w:numId w:val="3"/>
              </w:numPr>
              <w:bidi w:val="0"/>
              <w:ind w:left="420" w:leftChars="0" w:hanging="420" w:firstLineChars="0"/>
              <w:rPr>
                <w:rFonts w:hint="default"/>
                <w:sz w:val="24"/>
                <w:szCs w:val="24"/>
                <w:lang w:eastAsia="en-IN"/>
              </w:rPr>
            </w:pPr>
            <w:r>
              <w:rPr>
                <w:rFonts w:hint="default"/>
                <w:sz w:val="24"/>
                <w:szCs w:val="24"/>
                <w:lang w:eastAsia="en-IN"/>
              </w:rPr>
              <w:t>Our client is seeking a Technical Delivery Manager to contribute to their</w:t>
            </w:r>
            <w:r>
              <w:rPr>
                <w:rFonts w:hint="default"/>
                <w:sz w:val="24"/>
                <w:szCs w:val="24"/>
                <w:lang w:val="en-US" w:eastAsia="en-IN"/>
              </w:rPr>
              <w:t xml:space="preserve"> </w:t>
            </w:r>
            <w:r>
              <w:rPr>
                <w:rFonts w:hint="default"/>
                <w:sz w:val="24"/>
                <w:szCs w:val="24"/>
                <w:lang w:eastAsia="en-IN"/>
              </w:rPr>
              <w:t>success by managing and facilitating the product release process and</w:t>
            </w:r>
            <w:r>
              <w:rPr>
                <w:rFonts w:hint="default"/>
                <w:sz w:val="24"/>
                <w:szCs w:val="24"/>
                <w:lang w:val="en-US" w:eastAsia="en-IN"/>
              </w:rPr>
              <w:t xml:space="preserve"> </w:t>
            </w:r>
            <w:r>
              <w:rPr>
                <w:rFonts w:hint="default"/>
                <w:sz w:val="24"/>
                <w:szCs w:val="24"/>
                <w:lang w:eastAsia="en-IN"/>
              </w:rPr>
              <w:t>execution across the Digital Platform Engineering organization. This role also</w:t>
            </w:r>
            <w:r>
              <w:rPr>
                <w:rFonts w:hint="default"/>
                <w:sz w:val="24"/>
                <w:szCs w:val="24"/>
                <w:lang w:val="en-US" w:eastAsia="en-IN"/>
              </w:rPr>
              <w:t xml:space="preserve"> </w:t>
            </w:r>
            <w:r>
              <w:rPr>
                <w:rFonts w:hint="default"/>
                <w:sz w:val="24"/>
                <w:szCs w:val="24"/>
                <w:lang w:eastAsia="en-IN"/>
              </w:rPr>
              <w:t>supports various tech initiative delivery within the DPE organization.</w:t>
            </w:r>
          </w:p>
          <w:p w14:paraId="29CB6A76">
            <w:pPr>
              <w:numPr>
                <w:ilvl w:val="0"/>
                <w:numId w:val="3"/>
              </w:numPr>
              <w:bidi w:val="0"/>
              <w:ind w:left="420" w:leftChars="0" w:hanging="420" w:firstLineChars="0"/>
              <w:rPr>
                <w:rFonts w:hint="default"/>
                <w:sz w:val="24"/>
                <w:szCs w:val="24"/>
                <w:lang w:eastAsia="en-IN"/>
              </w:rPr>
            </w:pPr>
            <w:r>
              <w:rPr>
                <w:rFonts w:hint="default"/>
                <w:sz w:val="24"/>
                <w:szCs w:val="24"/>
                <w:lang w:eastAsia="en-IN"/>
              </w:rPr>
              <w:t>The successful candidate is someone who enjoys bringing definition to</w:t>
            </w:r>
            <w:r>
              <w:rPr>
                <w:rFonts w:hint="default"/>
                <w:sz w:val="24"/>
                <w:szCs w:val="24"/>
                <w:lang w:val="en-US" w:eastAsia="en-IN"/>
              </w:rPr>
              <w:t xml:space="preserve"> </w:t>
            </w:r>
            <w:r>
              <w:rPr>
                <w:rFonts w:hint="default"/>
                <w:sz w:val="24"/>
                <w:szCs w:val="24"/>
                <w:lang w:eastAsia="en-IN"/>
              </w:rPr>
              <w:t>complex technology</w:t>
            </w:r>
          </w:p>
          <w:p w14:paraId="57998A76">
            <w:pPr>
              <w:numPr>
                <w:ilvl w:val="0"/>
                <w:numId w:val="3"/>
              </w:numPr>
              <w:bidi w:val="0"/>
              <w:ind w:left="420" w:leftChars="0" w:hanging="420" w:firstLineChars="0"/>
              <w:rPr>
                <w:rFonts w:hint="default"/>
                <w:sz w:val="24"/>
                <w:szCs w:val="24"/>
                <w:lang w:eastAsia="en-IN"/>
              </w:rPr>
            </w:pPr>
            <w:r>
              <w:rPr>
                <w:rFonts w:hint="default"/>
                <w:sz w:val="24"/>
                <w:szCs w:val="24"/>
                <w:lang w:eastAsia="en-IN"/>
              </w:rPr>
              <w:t>projects and are skilled at navigating ambiguous new frontiers. This</w:t>
            </w:r>
            <w:r>
              <w:rPr>
                <w:rFonts w:hint="default"/>
                <w:sz w:val="24"/>
                <w:szCs w:val="24"/>
                <w:lang w:val="en-US" w:eastAsia="en-IN"/>
              </w:rPr>
              <w:t xml:space="preserve"> </w:t>
            </w:r>
            <w:r>
              <w:rPr>
                <w:rFonts w:hint="default"/>
                <w:sz w:val="24"/>
                <w:szCs w:val="24"/>
                <w:lang w:eastAsia="en-IN"/>
              </w:rPr>
              <w:t>candidate has a technical background and attention to detail enable them to</w:t>
            </w:r>
            <w:r>
              <w:rPr>
                <w:rFonts w:hint="default"/>
                <w:sz w:val="24"/>
                <w:szCs w:val="24"/>
                <w:lang w:val="en-US" w:eastAsia="en-IN"/>
              </w:rPr>
              <w:t xml:space="preserve"> </w:t>
            </w:r>
            <w:r>
              <w:rPr>
                <w:rFonts w:hint="default"/>
                <w:sz w:val="24"/>
                <w:szCs w:val="24"/>
                <w:lang w:eastAsia="en-IN"/>
              </w:rPr>
              <w:t>identify risks, drive development with predictability and challenge</w:t>
            </w:r>
            <w:r>
              <w:rPr>
                <w:rFonts w:hint="default"/>
                <w:sz w:val="24"/>
                <w:szCs w:val="24"/>
                <w:lang w:val="en-US" w:eastAsia="en-IN"/>
              </w:rPr>
              <w:t xml:space="preserve"> </w:t>
            </w:r>
            <w:r>
              <w:rPr>
                <w:rFonts w:hint="default"/>
                <w:sz w:val="24"/>
                <w:szCs w:val="24"/>
                <w:lang w:eastAsia="en-IN"/>
              </w:rPr>
              <w:t>assumptions. Relationships and teamwork are important to how the candidate</w:t>
            </w:r>
            <w:r>
              <w:rPr>
                <w:rFonts w:hint="default"/>
                <w:sz w:val="24"/>
                <w:szCs w:val="24"/>
                <w:lang w:val="en-US" w:eastAsia="en-IN"/>
              </w:rPr>
              <w:t xml:space="preserve"> </w:t>
            </w:r>
            <w:r>
              <w:rPr>
                <w:rFonts w:hint="default"/>
                <w:sz w:val="24"/>
                <w:szCs w:val="24"/>
                <w:lang w:eastAsia="en-IN"/>
              </w:rPr>
              <w:t>inspires and leads the teams to deliver their best work. This person is a team</w:t>
            </w:r>
            <w:r>
              <w:rPr>
                <w:rFonts w:hint="default"/>
                <w:sz w:val="24"/>
                <w:szCs w:val="24"/>
                <w:lang w:val="en-US" w:eastAsia="en-IN"/>
              </w:rPr>
              <w:t xml:space="preserve"> </w:t>
            </w:r>
            <w:r>
              <w:rPr>
                <w:rFonts w:hint="default"/>
                <w:sz w:val="24"/>
                <w:szCs w:val="24"/>
                <w:lang w:eastAsia="en-IN"/>
              </w:rPr>
              <w:t>player that does what it takes; and also has an intolerance for mediocrity and</w:t>
            </w:r>
            <w:r>
              <w:rPr>
                <w:rFonts w:hint="default"/>
                <w:sz w:val="24"/>
                <w:szCs w:val="24"/>
                <w:lang w:val="en-US" w:eastAsia="en-IN"/>
              </w:rPr>
              <w:t xml:space="preserve"> </w:t>
            </w:r>
            <w:r>
              <w:rPr>
                <w:rFonts w:hint="default"/>
                <w:sz w:val="24"/>
                <w:szCs w:val="24"/>
                <w:lang w:eastAsia="en-IN"/>
              </w:rPr>
              <w:t>are unafraid to take a stand on what you believe is right.</w:t>
            </w:r>
          </w:p>
          <w:p w14:paraId="187254DB">
            <w:pPr>
              <w:numPr>
                <w:ilvl w:val="0"/>
                <w:numId w:val="3"/>
              </w:numPr>
              <w:bidi w:val="0"/>
              <w:ind w:left="420" w:leftChars="0" w:hanging="420" w:firstLineChars="0"/>
              <w:rPr>
                <w:rFonts w:hint="default"/>
                <w:sz w:val="24"/>
                <w:szCs w:val="24"/>
                <w:lang w:eastAsia="en-IN"/>
              </w:rPr>
            </w:pPr>
            <w:r>
              <w:rPr>
                <w:rFonts w:hint="default"/>
                <w:b/>
                <w:bCs/>
                <w:sz w:val="24"/>
                <w:szCs w:val="24"/>
                <w:lang w:eastAsia="en-IN"/>
              </w:rPr>
              <w:t>Required Skills -</w:t>
            </w:r>
            <w:r>
              <w:rPr>
                <w:rFonts w:hint="default"/>
                <w:sz w:val="24"/>
                <w:szCs w:val="24"/>
                <w:lang w:eastAsia="en-IN"/>
              </w:rPr>
              <w:t>    Technology producer, Technical delivery manager, IT</w:t>
            </w:r>
            <w:r>
              <w:rPr>
                <w:rFonts w:hint="default"/>
                <w:sz w:val="24"/>
                <w:szCs w:val="24"/>
                <w:lang w:val="en-US" w:eastAsia="en-IN"/>
              </w:rPr>
              <w:t xml:space="preserve"> </w:t>
            </w:r>
            <w:r>
              <w:rPr>
                <w:rFonts w:hint="default"/>
                <w:sz w:val="24"/>
                <w:szCs w:val="24"/>
                <w:lang w:eastAsia="en-IN"/>
              </w:rPr>
              <w:t>project management delivery</w:t>
            </w:r>
          </w:p>
          <w:p w14:paraId="0280DADB">
            <w:pPr>
              <w:numPr>
                <w:ilvl w:val="0"/>
                <w:numId w:val="3"/>
              </w:numPr>
              <w:bidi w:val="0"/>
              <w:ind w:left="420" w:leftChars="0" w:hanging="420" w:firstLineChars="0"/>
              <w:rPr>
                <w:rFonts w:hint="default"/>
                <w:sz w:val="24"/>
                <w:szCs w:val="24"/>
                <w:lang w:eastAsia="en-IN"/>
              </w:rPr>
            </w:pPr>
            <w:r>
              <w:rPr>
                <w:rFonts w:hint="default"/>
                <w:b/>
                <w:bCs/>
                <w:sz w:val="24"/>
                <w:szCs w:val="24"/>
                <w:lang w:eastAsia="en-IN"/>
              </w:rPr>
              <w:t>Job Duties - </w:t>
            </w:r>
            <w:r>
              <w:rPr>
                <w:rFonts w:hint="default"/>
                <w:sz w:val="24"/>
                <w:szCs w:val="24"/>
                <w:lang w:eastAsia="en-IN"/>
              </w:rPr>
              <w:t>   Job Description</w:t>
            </w:r>
          </w:p>
          <w:p w14:paraId="2E40BE1A">
            <w:pPr>
              <w:numPr>
                <w:ilvl w:val="0"/>
                <w:numId w:val="3"/>
              </w:numPr>
              <w:bidi w:val="0"/>
              <w:ind w:left="420" w:leftChars="0" w:hanging="420" w:firstLineChars="0"/>
              <w:rPr>
                <w:rFonts w:hint="default"/>
                <w:sz w:val="24"/>
                <w:szCs w:val="24"/>
                <w:lang w:eastAsia="en-IN"/>
              </w:rPr>
            </w:pPr>
            <w:r>
              <w:rPr>
                <w:rFonts w:hint="default"/>
                <w:sz w:val="24"/>
                <w:szCs w:val="24"/>
                <w:lang w:eastAsia="en-IN"/>
              </w:rPr>
              <w:t xml:space="preserve"> Faciliate the overall release delivery process, coordinate release activities</w:t>
            </w:r>
            <w:r>
              <w:rPr>
                <w:rFonts w:hint="default"/>
                <w:sz w:val="24"/>
                <w:szCs w:val="24"/>
                <w:lang w:val="en-US" w:eastAsia="en-IN"/>
              </w:rPr>
              <w:t xml:space="preserve"> </w:t>
            </w:r>
            <w:r>
              <w:rPr>
                <w:rFonts w:hint="default"/>
                <w:sz w:val="24"/>
                <w:szCs w:val="24"/>
                <w:lang w:eastAsia="en-IN"/>
              </w:rPr>
              <w:t>and</w:t>
            </w:r>
            <w:r>
              <w:rPr>
                <w:rFonts w:hint="default"/>
                <w:sz w:val="24"/>
                <w:szCs w:val="24"/>
                <w:lang w:val="en-US" w:eastAsia="en-IN"/>
              </w:rPr>
              <w:t xml:space="preserve"> </w:t>
            </w:r>
            <w:r>
              <w:rPr>
                <w:rFonts w:hint="default"/>
                <w:sz w:val="24"/>
                <w:szCs w:val="24"/>
                <w:lang w:eastAsia="en-IN"/>
              </w:rPr>
              <w:t>dependencies across products and teams</w:t>
            </w:r>
          </w:p>
          <w:p w14:paraId="37D3973B">
            <w:pPr>
              <w:numPr>
                <w:ilvl w:val="0"/>
                <w:numId w:val="3"/>
              </w:numPr>
              <w:bidi w:val="0"/>
              <w:ind w:left="420" w:leftChars="0" w:hanging="420" w:firstLineChars="0"/>
              <w:rPr>
                <w:rFonts w:hint="default"/>
                <w:sz w:val="24"/>
                <w:szCs w:val="24"/>
                <w:lang w:eastAsia="en-IN"/>
              </w:rPr>
            </w:pPr>
            <w:r>
              <w:rPr>
                <w:rFonts w:hint="default"/>
                <w:sz w:val="24"/>
                <w:szCs w:val="24"/>
                <w:lang w:eastAsia="en-IN"/>
              </w:rPr>
              <w:t>Maintain overall release schedule and coordinate with cross functional</w:t>
            </w:r>
            <w:r>
              <w:rPr>
                <w:rFonts w:hint="default"/>
                <w:sz w:val="24"/>
                <w:szCs w:val="24"/>
                <w:lang w:val="en-US" w:eastAsia="en-IN"/>
              </w:rPr>
              <w:t xml:space="preserve"> </w:t>
            </w:r>
            <w:r>
              <w:rPr>
                <w:rFonts w:hint="default"/>
                <w:sz w:val="24"/>
                <w:szCs w:val="24"/>
                <w:lang w:eastAsia="en-IN"/>
              </w:rPr>
              <w:t>groups on cross</w:t>
            </w:r>
            <w:r>
              <w:rPr>
                <w:rFonts w:hint="default"/>
                <w:sz w:val="24"/>
                <w:szCs w:val="24"/>
                <w:lang w:val="en-US" w:eastAsia="en-IN"/>
              </w:rPr>
              <w:t xml:space="preserve"> </w:t>
            </w:r>
            <w:r>
              <w:rPr>
                <w:rFonts w:hint="default"/>
                <w:sz w:val="24"/>
                <w:szCs w:val="24"/>
                <w:lang w:eastAsia="en-IN"/>
              </w:rPr>
              <w:t>team dependencies and release readiness activities</w:t>
            </w:r>
          </w:p>
          <w:p w14:paraId="2230BC73">
            <w:pPr>
              <w:numPr>
                <w:ilvl w:val="0"/>
                <w:numId w:val="3"/>
              </w:numPr>
              <w:bidi w:val="0"/>
              <w:ind w:left="420" w:leftChars="0" w:hanging="420" w:firstLineChars="0"/>
              <w:rPr>
                <w:rFonts w:hint="default"/>
                <w:sz w:val="24"/>
                <w:szCs w:val="24"/>
                <w:lang w:eastAsia="en-IN"/>
              </w:rPr>
            </w:pPr>
            <w:r>
              <w:rPr>
                <w:rFonts w:hint="default"/>
                <w:sz w:val="24"/>
                <w:szCs w:val="24"/>
                <w:lang w:eastAsia="en-IN"/>
              </w:rPr>
              <w:t>Own release status updates and provide clarity to all stakeholders, including</w:t>
            </w:r>
            <w:r>
              <w:rPr>
                <w:rFonts w:hint="default"/>
                <w:sz w:val="24"/>
                <w:szCs w:val="24"/>
                <w:lang w:val="en-US" w:eastAsia="en-IN"/>
              </w:rPr>
              <w:t xml:space="preserve"> </w:t>
            </w:r>
            <w:r>
              <w:rPr>
                <w:rFonts w:hint="default"/>
                <w:sz w:val="24"/>
                <w:szCs w:val="24"/>
                <w:lang w:eastAsia="en-IN"/>
              </w:rPr>
              <w:t>the team,</w:t>
            </w:r>
            <w:r>
              <w:rPr>
                <w:rFonts w:hint="default"/>
                <w:sz w:val="24"/>
                <w:szCs w:val="24"/>
                <w:lang w:val="en-US" w:eastAsia="en-IN"/>
              </w:rPr>
              <w:t xml:space="preserve"> </w:t>
            </w:r>
            <w:r>
              <w:rPr>
                <w:rFonts w:hint="default"/>
                <w:sz w:val="24"/>
                <w:szCs w:val="24"/>
                <w:lang w:eastAsia="en-IN"/>
              </w:rPr>
              <w:t>on progress towards the agreed milestones</w:t>
            </w:r>
          </w:p>
          <w:p w14:paraId="0E281F74">
            <w:pPr>
              <w:numPr>
                <w:ilvl w:val="0"/>
                <w:numId w:val="3"/>
              </w:numPr>
              <w:bidi w:val="0"/>
              <w:ind w:left="420" w:leftChars="0" w:hanging="420" w:firstLineChars="0"/>
              <w:rPr>
                <w:rFonts w:hint="default"/>
                <w:sz w:val="24"/>
                <w:szCs w:val="24"/>
                <w:lang w:eastAsia="en-IN"/>
              </w:rPr>
            </w:pPr>
            <w:r>
              <w:rPr>
                <w:rFonts w:hint="default"/>
                <w:sz w:val="24"/>
                <w:szCs w:val="24"/>
                <w:lang w:eastAsia="en-IN"/>
              </w:rPr>
              <w:t>Measure release effectiveness leveraging data trends and metrics to</w:t>
            </w:r>
            <w:r>
              <w:rPr>
                <w:rFonts w:hint="default"/>
                <w:sz w:val="24"/>
                <w:szCs w:val="24"/>
                <w:lang w:val="en-US" w:eastAsia="en-IN"/>
              </w:rPr>
              <w:t xml:space="preserve"> </w:t>
            </w:r>
            <w:r>
              <w:rPr>
                <w:rFonts w:hint="default"/>
                <w:sz w:val="24"/>
                <w:szCs w:val="24"/>
                <w:lang w:eastAsia="en-IN"/>
              </w:rPr>
              <w:t>improve the overall</w:t>
            </w:r>
            <w:r>
              <w:rPr>
                <w:rFonts w:hint="default"/>
                <w:sz w:val="24"/>
                <w:szCs w:val="24"/>
                <w:lang w:val="en-US" w:eastAsia="en-IN"/>
              </w:rPr>
              <w:t xml:space="preserve"> </w:t>
            </w:r>
            <w:r>
              <w:rPr>
                <w:rFonts w:hint="default"/>
                <w:sz w:val="24"/>
                <w:szCs w:val="24"/>
                <w:lang w:eastAsia="en-IN"/>
              </w:rPr>
              <w:t>customer experience</w:t>
            </w:r>
          </w:p>
          <w:p w14:paraId="72C6753D">
            <w:pPr>
              <w:numPr>
                <w:ilvl w:val="0"/>
                <w:numId w:val="3"/>
              </w:numPr>
              <w:bidi w:val="0"/>
              <w:ind w:left="420" w:leftChars="0" w:hanging="420" w:firstLineChars="0"/>
              <w:rPr>
                <w:rFonts w:hint="default"/>
                <w:sz w:val="24"/>
                <w:szCs w:val="24"/>
                <w:lang w:eastAsia="en-IN"/>
              </w:rPr>
            </w:pPr>
            <w:r>
              <w:rPr>
                <w:rFonts w:hint="default"/>
                <w:sz w:val="24"/>
                <w:szCs w:val="24"/>
                <w:lang w:eastAsia="en-IN"/>
              </w:rPr>
              <w:t>Support various tech initiative delivery by driving implementation planning,</w:t>
            </w:r>
            <w:r>
              <w:rPr>
                <w:rFonts w:hint="default"/>
                <w:sz w:val="24"/>
                <w:szCs w:val="24"/>
                <w:lang w:val="en-US" w:eastAsia="en-IN"/>
              </w:rPr>
              <w:t xml:space="preserve"> </w:t>
            </w:r>
            <w:r>
              <w:rPr>
                <w:rFonts w:hint="default"/>
                <w:sz w:val="24"/>
                <w:szCs w:val="24"/>
                <w:lang w:eastAsia="en-IN"/>
              </w:rPr>
              <w:t>support</w:t>
            </w:r>
            <w:r>
              <w:rPr>
                <w:rFonts w:hint="default"/>
                <w:sz w:val="24"/>
                <w:szCs w:val="24"/>
                <w:lang w:val="en-US" w:eastAsia="en-IN"/>
              </w:rPr>
              <w:t xml:space="preserve"> </w:t>
            </w:r>
            <w:r>
              <w:rPr>
                <w:rFonts w:hint="default"/>
                <w:sz w:val="24"/>
                <w:szCs w:val="24"/>
                <w:lang w:eastAsia="en-IN"/>
              </w:rPr>
              <w:t>testing, and go-to market planning and execution</w:t>
            </w:r>
          </w:p>
          <w:p w14:paraId="60542D65">
            <w:pPr>
              <w:numPr>
                <w:ilvl w:val="0"/>
                <w:numId w:val="3"/>
              </w:numPr>
              <w:bidi w:val="0"/>
              <w:ind w:left="420" w:leftChars="0" w:hanging="420" w:firstLineChars="0"/>
              <w:rPr>
                <w:rFonts w:hint="default"/>
                <w:sz w:val="24"/>
                <w:szCs w:val="24"/>
                <w:lang w:eastAsia="en-IN"/>
              </w:rPr>
            </w:pPr>
            <w:r>
              <w:rPr>
                <w:rFonts w:hint="default"/>
                <w:sz w:val="24"/>
                <w:szCs w:val="24"/>
                <w:lang w:eastAsia="en-IN"/>
              </w:rPr>
              <w:t>Coordinate project activities across associated project teams; track progress</w:t>
            </w:r>
            <w:r>
              <w:rPr>
                <w:rFonts w:hint="default"/>
                <w:sz w:val="24"/>
                <w:szCs w:val="24"/>
                <w:lang w:val="en-US" w:eastAsia="en-IN"/>
              </w:rPr>
              <w:t xml:space="preserve"> </w:t>
            </w:r>
            <w:r>
              <w:rPr>
                <w:rFonts w:hint="default"/>
                <w:sz w:val="24"/>
                <w:szCs w:val="24"/>
                <w:lang w:eastAsia="en-IN"/>
              </w:rPr>
              <w:t>against</w:t>
            </w:r>
            <w:r>
              <w:rPr>
                <w:rFonts w:hint="default"/>
                <w:sz w:val="24"/>
                <w:szCs w:val="24"/>
                <w:lang w:val="en-US" w:eastAsia="en-IN"/>
              </w:rPr>
              <w:t xml:space="preserve"> </w:t>
            </w:r>
            <w:r>
              <w:rPr>
                <w:rFonts w:hint="default"/>
                <w:sz w:val="24"/>
                <w:szCs w:val="24"/>
                <w:lang w:eastAsia="en-IN"/>
              </w:rPr>
              <w:t>established plans, report results with project stakeholders</w:t>
            </w:r>
          </w:p>
          <w:p w14:paraId="7CC9EFE1">
            <w:pPr>
              <w:numPr>
                <w:ilvl w:val="0"/>
                <w:numId w:val="3"/>
              </w:numPr>
              <w:bidi w:val="0"/>
              <w:ind w:left="420" w:leftChars="0" w:hanging="420" w:firstLineChars="0"/>
              <w:rPr>
                <w:rFonts w:hint="default"/>
                <w:sz w:val="24"/>
                <w:szCs w:val="24"/>
                <w:lang w:eastAsia="en-IN"/>
              </w:rPr>
            </w:pPr>
            <w:r>
              <w:rPr>
                <w:rFonts w:hint="default"/>
                <w:sz w:val="24"/>
                <w:szCs w:val="24"/>
                <w:lang w:eastAsia="en-IN"/>
              </w:rPr>
              <w:t>Develop project communications, including creation of status reports and</w:t>
            </w:r>
            <w:r>
              <w:rPr>
                <w:rFonts w:hint="default"/>
                <w:sz w:val="24"/>
                <w:szCs w:val="24"/>
                <w:lang w:val="en-US" w:eastAsia="en-IN"/>
              </w:rPr>
              <w:t xml:space="preserve"> </w:t>
            </w:r>
            <w:r>
              <w:rPr>
                <w:rFonts w:hint="default"/>
                <w:sz w:val="24"/>
                <w:szCs w:val="24"/>
                <w:lang w:eastAsia="en-IN"/>
              </w:rPr>
              <w:t>summaries,</w:t>
            </w:r>
            <w:r>
              <w:rPr>
                <w:rFonts w:hint="default"/>
                <w:sz w:val="24"/>
                <w:szCs w:val="24"/>
                <w:lang w:val="en-US" w:eastAsia="en-IN"/>
              </w:rPr>
              <w:t xml:space="preserve"> </w:t>
            </w:r>
            <w:r>
              <w:rPr>
                <w:rFonts w:hint="default"/>
                <w:sz w:val="24"/>
                <w:szCs w:val="24"/>
                <w:lang w:eastAsia="en-IN"/>
              </w:rPr>
              <w:t>tracking escalations and resolutions of issues, coordinating stakeholder</w:t>
            </w:r>
            <w:r>
              <w:rPr>
                <w:rFonts w:hint="default"/>
                <w:sz w:val="24"/>
                <w:szCs w:val="24"/>
                <w:lang w:val="en-US" w:eastAsia="en-IN"/>
              </w:rPr>
              <w:t xml:space="preserve"> </w:t>
            </w:r>
            <w:r>
              <w:rPr>
                <w:rFonts w:hint="default"/>
                <w:sz w:val="24"/>
                <w:szCs w:val="24"/>
                <w:lang w:eastAsia="en-IN"/>
              </w:rPr>
              <w:t>meetings and</w:t>
            </w:r>
            <w:r>
              <w:rPr>
                <w:rFonts w:hint="default"/>
                <w:sz w:val="24"/>
                <w:szCs w:val="24"/>
                <w:lang w:val="en-US" w:eastAsia="en-IN"/>
              </w:rPr>
              <w:t xml:space="preserve"> </w:t>
            </w:r>
            <w:r>
              <w:rPr>
                <w:rFonts w:hint="default"/>
                <w:sz w:val="24"/>
                <w:szCs w:val="24"/>
                <w:lang w:eastAsia="en-IN"/>
              </w:rPr>
              <w:t>updates, and updating project and program plans</w:t>
            </w:r>
          </w:p>
          <w:p w14:paraId="7EB65C98">
            <w:pPr>
              <w:numPr>
                <w:ilvl w:val="0"/>
                <w:numId w:val="3"/>
              </w:numPr>
              <w:bidi w:val="0"/>
              <w:ind w:left="420" w:leftChars="0" w:hanging="420" w:firstLineChars="0"/>
              <w:rPr>
                <w:rFonts w:hint="default"/>
                <w:sz w:val="24"/>
                <w:szCs w:val="24"/>
                <w:lang w:eastAsia="en-IN"/>
              </w:rPr>
            </w:pPr>
            <w:r>
              <w:rPr>
                <w:rFonts w:hint="default"/>
                <w:sz w:val="24"/>
                <w:szCs w:val="24"/>
                <w:lang w:eastAsia="en-IN"/>
              </w:rPr>
              <w:t>Support project timelines, clearly setting expectations, and realigning</w:t>
            </w:r>
            <w:r>
              <w:rPr>
                <w:rFonts w:hint="default"/>
                <w:sz w:val="24"/>
                <w:szCs w:val="24"/>
                <w:lang w:val="en-US" w:eastAsia="en-IN"/>
              </w:rPr>
              <w:t xml:space="preserve"> </w:t>
            </w:r>
            <w:r>
              <w:rPr>
                <w:rFonts w:hint="default"/>
                <w:sz w:val="24"/>
                <w:szCs w:val="24"/>
                <w:lang w:eastAsia="en-IN"/>
              </w:rPr>
              <w:t>Expectations</w:t>
            </w:r>
            <w:r>
              <w:rPr>
                <w:rFonts w:hint="default"/>
                <w:sz w:val="24"/>
                <w:szCs w:val="24"/>
                <w:lang w:val="en-US" w:eastAsia="en-IN"/>
              </w:rPr>
              <w:t xml:space="preserve"> </w:t>
            </w:r>
            <w:r>
              <w:rPr>
                <w:rFonts w:hint="default"/>
                <w:sz w:val="24"/>
                <w:szCs w:val="24"/>
                <w:lang w:eastAsia="en-IN"/>
              </w:rPr>
              <w:t>internally as priorities change</w:t>
            </w:r>
          </w:p>
          <w:p w14:paraId="5A38296E">
            <w:pPr>
              <w:bidi w:val="0"/>
              <w:rPr>
                <w:rFonts w:hint="default"/>
                <w:sz w:val="24"/>
                <w:szCs w:val="24"/>
                <w:lang w:eastAsia="en-IN"/>
              </w:rPr>
            </w:pPr>
            <w:r>
              <w:rPr>
                <w:rFonts w:hint="default"/>
                <w:b/>
                <w:bCs/>
                <w:sz w:val="24"/>
                <w:szCs w:val="24"/>
                <w:lang w:eastAsia="en-IN"/>
              </w:rPr>
              <w:t>Job Requirements -</w:t>
            </w:r>
            <w:r>
              <w:rPr>
                <w:rFonts w:hint="default"/>
                <w:sz w:val="24"/>
                <w:szCs w:val="24"/>
                <w:lang w:eastAsia="en-IN"/>
              </w:rPr>
              <w:t>    Summary of Qualifications and Experience</w:t>
            </w:r>
          </w:p>
          <w:p w14:paraId="3C7EA912">
            <w:pPr>
              <w:numPr>
                <w:ilvl w:val="0"/>
                <w:numId w:val="3"/>
              </w:numPr>
              <w:bidi w:val="0"/>
              <w:ind w:left="420" w:leftChars="0" w:hanging="420" w:firstLineChars="0"/>
              <w:rPr>
                <w:rFonts w:hint="default"/>
                <w:sz w:val="24"/>
                <w:szCs w:val="24"/>
                <w:lang w:eastAsia="en-IN"/>
              </w:rPr>
            </w:pPr>
            <w:r>
              <w:rPr>
                <w:rFonts w:hint="default"/>
                <w:sz w:val="24"/>
                <w:szCs w:val="24"/>
                <w:lang w:eastAsia="en-IN"/>
              </w:rPr>
              <w:t>Bachelor’s degree in computer science, software engineering, information</w:t>
            </w:r>
            <w:r>
              <w:rPr>
                <w:rFonts w:hint="default"/>
                <w:sz w:val="24"/>
                <w:szCs w:val="24"/>
                <w:lang w:val="en-US" w:eastAsia="en-IN"/>
              </w:rPr>
              <w:t xml:space="preserve"> </w:t>
            </w:r>
            <w:r>
              <w:rPr>
                <w:rFonts w:hint="default"/>
                <w:sz w:val="24"/>
                <w:szCs w:val="24"/>
                <w:lang w:eastAsia="en-IN"/>
              </w:rPr>
              <w:t>technology or</w:t>
            </w:r>
            <w:r>
              <w:rPr>
                <w:rFonts w:hint="default"/>
                <w:sz w:val="24"/>
                <w:szCs w:val="24"/>
                <w:lang w:val="en-US" w:eastAsia="en-IN"/>
              </w:rPr>
              <w:t xml:space="preserve"> </w:t>
            </w:r>
            <w:r>
              <w:rPr>
                <w:rFonts w:hint="default"/>
                <w:sz w:val="24"/>
                <w:szCs w:val="24"/>
                <w:lang w:eastAsia="en-IN"/>
              </w:rPr>
              <w:t>related field, or equivalent experience</w:t>
            </w:r>
          </w:p>
          <w:p w14:paraId="35D7DA4C">
            <w:pPr>
              <w:numPr>
                <w:ilvl w:val="0"/>
                <w:numId w:val="3"/>
              </w:numPr>
              <w:bidi w:val="0"/>
              <w:ind w:left="420" w:leftChars="0" w:hanging="420" w:firstLineChars="0"/>
              <w:rPr>
                <w:rFonts w:hint="default"/>
                <w:sz w:val="24"/>
                <w:szCs w:val="24"/>
                <w:lang w:eastAsia="en-IN"/>
              </w:rPr>
            </w:pPr>
            <w:r>
              <w:rPr>
                <w:rFonts w:hint="default"/>
                <w:sz w:val="24"/>
                <w:szCs w:val="24"/>
                <w:lang w:eastAsia="en-IN"/>
              </w:rPr>
              <w:t>Technology producer, Technical delivery manager, IT project management</w:t>
            </w:r>
            <w:r>
              <w:rPr>
                <w:rFonts w:hint="default"/>
                <w:sz w:val="24"/>
                <w:szCs w:val="24"/>
                <w:lang w:val="en-US" w:eastAsia="en-IN"/>
              </w:rPr>
              <w:t xml:space="preserve"> </w:t>
            </w:r>
            <w:r>
              <w:rPr>
                <w:rFonts w:hint="default"/>
                <w:sz w:val="24"/>
                <w:szCs w:val="24"/>
                <w:lang w:eastAsia="en-IN"/>
              </w:rPr>
              <w:t>delivery or</w:t>
            </w:r>
            <w:r>
              <w:rPr>
                <w:rFonts w:hint="default"/>
                <w:sz w:val="24"/>
                <w:szCs w:val="24"/>
                <w:lang w:val="en-US" w:eastAsia="en-IN"/>
              </w:rPr>
              <w:t xml:space="preserve"> </w:t>
            </w:r>
            <w:r>
              <w:rPr>
                <w:rFonts w:hint="default"/>
                <w:sz w:val="24"/>
                <w:szCs w:val="24"/>
                <w:lang w:eastAsia="en-IN"/>
              </w:rPr>
              <w:t>program management office experience (7 years)</w:t>
            </w:r>
          </w:p>
          <w:p w14:paraId="4C884659">
            <w:pPr>
              <w:numPr>
                <w:ilvl w:val="0"/>
                <w:numId w:val="3"/>
              </w:numPr>
              <w:bidi w:val="0"/>
              <w:ind w:left="420" w:leftChars="0" w:hanging="420" w:firstLineChars="0"/>
              <w:rPr>
                <w:rFonts w:hint="default"/>
                <w:sz w:val="24"/>
                <w:szCs w:val="24"/>
                <w:lang w:eastAsia="en-IN"/>
              </w:rPr>
            </w:pPr>
            <w:r>
              <w:rPr>
                <w:rFonts w:hint="default"/>
                <w:sz w:val="24"/>
                <w:szCs w:val="24"/>
                <w:lang w:eastAsia="en-IN"/>
              </w:rPr>
              <w:t>Managing digital product or service delivery and release in an agile</w:t>
            </w:r>
            <w:r>
              <w:rPr>
                <w:rFonts w:hint="default"/>
                <w:sz w:val="24"/>
                <w:szCs w:val="24"/>
                <w:lang w:val="en-US" w:eastAsia="en-IN"/>
              </w:rPr>
              <w:t xml:space="preserve"> </w:t>
            </w:r>
            <w:r>
              <w:rPr>
                <w:rFonts w:hint="default"/>
                <w:sz w:val="24"/>
                <w:szCs w:val="24"/>
                <w:lang w:eastAsia="en-IN"/>
              </w:rPr>
              <w:t>environment (3</w:t>
            </w:r>
            <w:r>
              <w:rPr>
                <w:rFonts w:hint="default"/>
                <w:sz w:val="24"/>
                <w:szCs w:val="24"/>
                <w:lang w:val="en-US" w:eastAsia="en-IN"/>
              </w:rPr>
              <w:t xml:space="preserve"> </w:t>
            </w:r>
            <w:r>
              <w:rPr>
                <w:rFonts w:hint="default"/>
                <w:sz w:val="24"/>
                <w:szCs w:val="24"/>
                <w:lang w:eastAsia="en-IN"/>
              </w:rPr>
              <w:t>years)</w:t>
            </w:r>
          </w:p>
          <w:p w14:paraId="35190B28">
            <w:pPr>
              <w:numPr>
                <w:ilvl w:val="0"/>
                <w:numId w:val="3"/>
              </w:numPr>
              <w:bidi w:val="0"/>
              <w:ind w:left="420" w:leftChars="0" w:hanging="420" w:firstLineChars="0"/>
              <w:rPr>
                <w:rFonts w:hint="default"/>
                <w:sz w:val="24"/>
                <w:szCs w:val="24"/>
                <w:lang w:eastAsia="en-IN"/>
              </w:rPr>
            </w:pPr>
            <w:r>
              <w:rPr>
                <w:rFonts w:hint="default"/>
                <w:sz w:val="24"/>
                <w:szCs w:val="24"/>
                <w:lang w:eastAsia="en-IN"/>
              </w:rPr>
              <w:t>Able to work across disciplines for alignment on product delivery</w:t>
            </w:r>
            <w:r>
              <w:rPr>
                <w:rFonts w:hint="default"/>
                <w:sz w:val="24"/>
                <w:szCs w:val="24"/>
                <w:lang w:val="en-US" w:eastAsia="en-IN"/>
              </w:rPr>
              <w:t xml:space="preserve"> </w:t>
            </w:r>
            <w:r>
              <w:rPr>
                <w:rFonts w:hint="default"/>
                <w:sz w:val="24"/>
                <w:szCs w:val="24"/>
                <w:lang w:eastAsia="en-IN"/>
              </w:rPr>
              <w:t>expectations</w:t>
            </w:r>
          </w:p>
          <w:p w14:paraId="7E19D089">
            <w:pPr>
              <w:numPr>
                <w:ilvl w:val="0"/>
                <w:numId w:val="3"/>
              </w:numPr>
              <w:bidi w:val="0"/>
              <w:ind w:left="420" w:leftChars="0" w:hanging="420" w:firstLineChars="0"/>
              <w:rPr>
                <w:rFonts w:hint="default"/>
                <w:sz w:val="24"/>
                <w:szCs w:val="24"/>
                <w:lang w:eastAsia="en-IN"/>
              </w:rPr>
            </w:pPr>
            <w:r>
              <w:rPr>
                <w:rFonts w:hint="default"/>
                <w:sz w:val="24"/>
                <w:szCs w:val="24"/>
                <w:lang w:eastAsia="en-IN"/>
              </w:rPr>
              <w:t>Exceptional communication and presentation skills</w:t>
            </w:r>
          </w:p>
          <w:p w14:paraId="36944EF5">
            <w:pPr>
              <w:numPr>
                <w:ilvl w:val="0"/>
                <w:numId w:val="3"/>
              </w:numPr>
              <w:bidi w:val="0"/>
              <w:ind w:left="420" w:leftChars="0" w:hanging="420" w:firstLineChars="0"/>
              <w:rPr>
                <w:rFonts w:hint="default"/>
                <w:sz w:val="24"/>
                <w:szCs w:val="24"/>
                <w:lang w:eastAsia="en-IN"/>
              </w:rPr>
            </w:pPr>
            <w:r>
              <w:rPr>
                <w:rFonts w:hint="default"/>
                <w:sz w:val="24"/>
                <w:szCs w:val="24"/>
                <w:lang w:eastAsia="en-IN"/>
              </w:rPr>
              <w:t>Experience working with distributed teams</w:t>
            </w:r>
          </w:p>
          <w:p w14:paraId="5F33470F">
            <w:pPr>
              <w:bidi w:val="0"/>
              <w:rPr>
                <w:rFonts w:hint="default"/>
                <w:b/>
                <w:bCs/>
                <w:sz w:val="24"/>
                <w:szCs w:val="24"/>
                <w:lang w:eastAsia="en-IN"/>
              </w:rPr>
            </w:pPr>
            <w:r>
              <w:rPr>
                <w:rFonts w:hint="default"/>
                <w:b/>
                <w:bCs/>
                <w:sz w:val="24"/>
                <w:szCs w:val="24"/>
                <w:lang w:eastAsia="en-IN"/>
              </w:rPr>
              <w:t>Leadership and Communication:</w:t>
            </w:r>
          </w:p>
          <w:p w14:paraId="06002493">
            <w:pPr>
              <w:numPr>
                <w:ilvl w:val="0"/>
                <w:numId w:val="3"/>
              </w:numPr>
              <w:bidi w:val="0"/>
              <w:ind w:left="420" w:leftChars="0" w:hanging="420" w:firstLineChars="0"/>
              <w:rPr>
                <w:rFonts w:hint="default"/>
                <w:sz w:val="24"/>
                <w:szCs w:val="24"/>
                <w:lang w:eastAsia="en-IN"/>
              </w:rPr>
            </w:pPr>
            <w:r>
              <w:rPr>
                <w:rFonts w:hint="default"/>
                <w:sz w:val="24"/>
                <w:szCs w:val="24"/>
                <w:lang w:eastAsia="en-IN"/>
              </w:rPr>
              <w:t>Leads by example and builds teams with a confident and positive attitude,</w:t>
            </w:r>
            <w:r>
              <w:rPr>
                <w:rFonts w:hint="default"/>
                <w:sz w:val="24"/>
                <w:szCs w:val="24"/>
                <w:lang w:val="en-US" w:eastAsia="en-IN"/>
              </w:rPr>
              <w:t xml:space="preserve"> </w:t>
            </w:r>
            <w:r>
              <w:rPr>
                <w:rFonts w:hint="default"/>
                <w:sz w:val="24"/>
                <w:szCs w:val="24"/>
                <w:lang w:eastAsia="en-IN"/>
              </w:rPr>
              <w:t>patience,</w:t>
            </w:r>
            <w:r>
              <w:rPr>
                <w:rFonts w:hint="default"/>
                <w:sz w:val="24"/>
                <w:szCs w:val="24"/>
                <w:lang w:val="en-US" w:eastAsia="en-IN"/>
              </w:rPr>
              <w:t xml:space="preserve"> </w:t>
            </w:r>
            <w:r>
              <w:rPr>
                <w:rFonts w:hint="default"/>
                <w:sz w:val="24"/>
                <w:szCs w:val="24"/>
                <w:lang w:eastAsia="en-IN"/>
              </w:rPr>
              <w:t>honesty and integrity, and a strong sense of commitment, providing</w:t>
            </w:r>
            <w:r>
              <w:rPr>
                <w:rFonts w:hint="default"/>
                <w:sz w:val="24"/>
                <w:szCs w:val="24"/>
                <w:lang w:val="en-US" w:eastAsia="en-IN"/>
              </w:rPr>
              <w:t xml:space="preserve"> </w:t>
            </w:r>
            <w:r>
              <w:rPr>
                <w:rFonts w:hint="default"/>
                <w:sz w:val="24"/>
                <w:szCs w:val="24"/>
                <w:lang w:eastAsia="en-IN"/>
              </w:rPr>
              <w:t>mentoring to team</w:t>
            </w:r>
            <w:r>
              <w:rPr>
                <w:rFonts w:hint="default"/>
                <w:sz w:val="24"/>
                <w:szCs w:val="24"/>
                <w:lang w:val="en-US" w:eastAsia="en-IN"/>
              </w:rPr>
              <w:t xml:space="preserve"> </w:t>
            </w:r>
            <w:r>
              <w:rPr>
                <w:rFonts w:hint="default"/>
                <w:sz w:val="24"/>
                <w:szCs w:val="24"/>
                <w:lang w:eastAsia="en-IN"/>
              </w:rPr>
              <w:t>members</w:t>
            </w:r>
          </w:p>
          <w:p w14:paraId="153DB1B7">
            <w:pPr>
              <w:numPr>
                <w:ilvl w:val="0"/>
                <w:numId w:val="3"/>
              </w:numPr>
              <w:bidi w:val="0"/>
              <w:ind w:left="420" w:leftChars="0" w:hanging="420" w:firstLineChars="0"/>
              <w:rPr>
                <w:rFonts w:hint="default"/>
                <w:sz w:val="24"/>
                <w:szCs w:val="24"/>
                <w:lang w:eastAsia="en-IN"/>
              </w:rPr>
            </w:pPr>
            <w:r>
              <w:rPr>
                <w:rFonts w:hint="default"/>
                <w:sz w:val="24"/>
                <w:szCs w:val="24"/>
                <w:lang w:eastAsia="en-IN"/>
              </w:rPr>
              <w:t>Strong problem-solving and analytical skills</w:t>
            </w:r>
          </w:p>
          <w:p w14:paraId="0328B9C4">
            <w:pPr>
              <w:numPr>
                <w:ilvl w:val="0"/>
                <w:numId w:val="3"/>
              </w:numPr>
              <w:bidi w:val="0"/>
              <w:ind w:left="420" w:leftChars="0" w:hanging="420" w:firstLineChars="0"/>
              <w:rPr>
                <w:rFonts w:hint="default"/>
                <w:sz w:val="24"/>
                <w:szCs w:val="24"/>
                <w:lang w:eastAsia="en-IN"/>
              </w:rPr>
            </w:pPr>
            <w:r>
              <w:rPr>
                <w:rFonts w:hint="default"/>
                <w:sz w:val="24"/>
                <w:szCs w:val="24"/>
                <w:lang w:eastAsia="en-IN"/>
              </w:rPr>
              <w:t>Has the ability to know what is possible and what is not, and to know how</w:t>
            </w:r>
            <w:r>
              <w:rPr>
                <w:rFonts w:hint="default"/>
                <w:sz w:val="24"/>
                <w:szCs w:val="24"/>
                <w:lang w:val="en-US" w:eastAsia="en-IN"/>
              </w:rPr>
              <w:t xml:space="preserve"> </w:t>
            </w:r>
            <w:r>
              <w:rPr>
                <w:rFonts w:hint="default"/>
                <w:sz w:val="24"/>
                <w:szCs w:val="24"/>
                <w:lang w:eastAsia="en-IN"/>
              </w:rPr>
              <w:t>to navigate</w:t>
            </w:r>
            <w:r>
              <w:rPr>
                <w:rFonts w:hint="default"/>
                <w:sz w:val="24"/>
                <w:szCs w:val="24"/>
                <w:lang w:val="en-US" w:eastAsia="en-IN"/>
              </w:rPr>
              <w:t xml:space="preserve"> </w:t>
            </w:r>
            <w:r>
              <w:rPr>
                <w:rFonts w:hint="default"/>
                <w:sz w:val="24"/>
                <w:szCs w:val="24"/>
                <w:lang w:eastAsia="en-IN"/>
              </w:rPr>
              <w:t>project engagements efficiently and effectively</w:t>
            </w:r>
          </w:p>
          <w:p w14:paraId="7D8007BD">
            <w:pPr>
              <w:numPr>
                <w:ilvl w:val="0"/>
                <w:numId w:val="3"/>
              </w:numPr>
              <w:bidi w:val="0"/>
              <w:ind w:left="420" w:leftChars="0" w:hanging="420" w:firstLineChars="0"/>
              <w:rPr>
                <w:rFonts w:hint="default"/>
                <w:sz w:val="24"/>
                <w:szCs w:val="24"/>
                <w:lang w:eastAsia="en-IN"/>
              </w:rPr>
            </w:pPr>
            <w:r>
              <w:rPr>
                <w:rFonts w:hint="default"/>
                <w:sz w:val="24"/>
                <w:szCs w:val="24"/>
                <w:lang w:eastAsia="en-IN"/>
              </w:rPr>
              <w:t>Ability to engage in difficult conversations that result in positive, actionable</w:t>
            </w:r>
            <w:r>
              <w:rPr>
                <w:rFonts w:hint="default"/>
                <w:sz w:val="24"/>
                <w:szCs w:val="24"/>
                <w:lang w:val="en-US" w:eastAsia="en-IN"/>
              </w:rPr>
              <w:t xml:space="preserve"> </w:t>
            </w:r>
            <w:r>
              <w:rPr>
                <w:rFonts w:hint="default"/>
                <w:sz w:val="24"/>
                <w:szCs w:val="24"/>
                <w:lang w:eastAsia="en-IN"/>
              </w:rPr>
              <w:t>outcomes</w:t>
            </w:r>
          </w:p>
          <w:p w14:paraId="013931EC">
            <w:pPr>
              <w:numPr>
                <w:ilvl w:val="0"/>
                <w:numId w:val="3"/>
              </w:numPr>
              <w:bidi w:val="0"/>
              <w:ind w:left="420" w:leftChars="0" w:hanging="420" w:firstLineChars="0"/>
              <w:rPr>
                <w:rFonts w:hint="default"/>
                <w:sz w:val="24"/>
                <w:szCs w:val="24"/>
                <w:lang w:eastAsia="en-IN"/>
              </w:rPr>
            </w:pPr>
            <w:r>
              <w:rPr>
                <w:rFonts w:hint="default"/>
                <w:sz w:val="24"/>
                <w:szCs w:val="24"/>
                <w:lang w:eastAsia="en-IN"/>
              </w:rPr>
              <w:t>Ability to navigate complex and diverse landscapes effectively</w:t>
            </w:r>
          </w:p>
          <w:p w14:paraId="54FE7275">
            <w:pPr>
              <w:numPr>
                <w:ilvl w:val="0"/>
                <w:numId w:val="3"/>
              </w:numPr>
              <w:bidi w:val="0"/>
              <w:ind w:left="420" w:leftChars="0" w:hanging="420" w:firstLineChars="0"/>
              <w:rPr>
                <w:rFonts w:hint="default"/>
                <w:sz w:val="24"/>
                <w:szCs w:val="24"/>
                <w:lang w:eastAsia="en-IN"/>
              </w:rPr>
            </w:pPr>
            <w:r>
              <w:rPr>
                <w:rFonts w:hint="default"/>
                <w:sz w:val="24"/>
                <w:szCs w:val="24"/>
                <w:lang w:eastAsia="en-IN"/>
              </w:rPr>
              <w:t>Seeks and provides honest, transparent feedback</w:t>
            </w:r>
          </w:p>
          <w:p w14:paraId="0FC72D5D">
            <w:pPr>
              <w:numPr>
                <w:ilvl w:val="0"/>
                <w:numId w:val="3"/>
              </w:numPr>
              <w:bidi w:val="0"/>
              <w:ind w:left="420" w:leftChars="0" w:hanging="420" w:firstLineChars="0"/>
              <w:rPr>
                <w:rFonts w:hint="default"/>
                <w:sz w:val="24"/>
                <w:szCs w:val="24"/>
                <w:lang w:eastAsia="en-IN"/>
              </w:rPr>
            </w:pPr>
            <w:r>
              <w:rPr>
                <w:rFonts w:hint="default"/>
                <w:sz w:val="24"/>
                <w:szCs w:val="24"/>
                <w:lang w:eastAsia="en-IN"/>
              </w:rPr>
              <w:t>Ability to lead high-performing project teams</w:t>
            </w:r>
          </w:p>
          <w:p w14:paraId="65049239">
            <w:pPr>
              <w:bidi w:val="0"/>
              <w:rPr>
                <w:rFonts w:hint="default"/>
                <w:b/>
                <w:bCs/>
                <w:sz w:val="24"/>
                <w:szCs w:val="24"/>
                <w:lang w:eastAsia="en-IN"/>
              </w:rPr>
            </w:pPr>
            <w:r>
              <w:rPr>
                <w:rFonts w:hint="default"/>
                <w:b/>
                <w:bCs/>
                <w:sz w:val="24"/>
                <w:szCs w:val="24"/>
                <w:lang w:eastAsia="en-IN"/>
              </w:rPr>
              <w:t>Acumen and Learning Agility:</w:t>
            </w:r>
          </w:p>
          <w:p w14:paraId="6099CEE8">
            <w:pPr>
              <w:numPr>
                <w:ilvl w:val="0"/>
                <w:numId w:val="3"/>
              </w:numPr>
              <w:bidi w:val="0"/>
              <w:ind w:left="420" w:leftChars="0" w:hanging="420" w:firstLineChars="0"/>
              <w:rPr>
                <w:rFonts w:hint="default"/>
                <w:sz w:val="24"/>
                <w:szCs w:val="24"/>
                <w:lang w:eastAsia="en-IN"/>
              </w:rPr>
            </w:pPr>
            <w:r>
              <w:rPr>
                <w:rFonts w:hint="default"/>
                <w:sz w:val="24"/>
                <w:szCs w:val="24"/>
                <w:lang w:eastAsia="en-IN"/>
              </w:rPr>
              <w:t>Expert-level knowledge of standards and practices for IT project and</w:t>
            </w:r>
            <w:r>
              <w:rPr>
                <w:rFonts w:hint="default"/>
                <w:sz w:val="24"/>
                <w:szCs w:val="24"/>
                <w:lang w:val="en-US" w:eastAsia="en-IN"/>
              </w:rPr>
              <w:t xml:space="preserve"> </w:t>
            </w:r>
            <w:r>
              <w:rPr>
                <w:rFonts w:hint="default"/>
                <w:sz w:val="24"/>
                <w:szCs w:val="24"/>
                <w:lang w:eastAsia="en-IN"/>
              </w:rPr>
              <w:t>program life cycle</w:t>
            </w:r>
            <w:r>
              <w:rPr>
                <w:rFonts w:hint="default"/>
                <w:sz w:val="24"/>
                <w:szCs w:val="24"/>
                <w:lang w:val="en-US" w:eastAsia="en-IN"/>
              </w:rPr>
              <w:t xml:space="preserve"> </w:t>
            </w:r>
            <w:r>
              <w:rPr>
                <w:rFonts w:hint="default"/>
                <w:sz w:val="24"/>
                <w:szCs w:val="24"/>
                <w:lang w:eastAsia="en-IN"/>
              </w:rPr>
              <w:t>management activities and deliverable </w:t>
            </w:r>
          </w:p>
          <w:p w14:paraId="3DCCD30C">
            <w:pPr>
              <w:numPr>
                <w:ilvl w:val="0"/>
                <w:numId w:val="3"/>
              </w:numPr>
              <w:bidi w:val="0"/>
              <w:ind w:left="420" w:leftChars="0" w:hanging="420" w:firstLineChars="0"/>
              <w:rPr>
                <w:rFonts w:hint="default"/>
                <w:sz w:val="24"/>
                <w:szCs w:val="24"/>
                <w:lang w:eastAsia="en-IN"/>
              </w:rPr>
            </w:pPr>
            <w:r>
              <w:rPr>
                <w:rFonts w:hint="default"/>
                <w:sz w:val="24"/>
                <w:szCs w:val="24"/>
                <w:lang w:eastAsia="en-IN"/>
              </w:rPr>
              <w:t>Understanding of IT program and portfolio management practices.</w:t>
            </w:r>
          </w:p>
          <w:p w14:paraId="3BFC1AD3">
            <w:pPr>
              <w:numPr>
                <w:ilvl w:val="0"/>
                <w:numId w:val="3"/>
              </w:numPr>
              <w:bidi w:val="0"/>
              <w:ind w:left="420" w:leftChars="0" w:hanging="420" w:firstLineChars="0"/>
              <w:rPr>
                <w:rFonts w:hint="default"/>
                <w:sz w:val="24"/>
                <w:szCs w:val="24"/>
                <w:lang w:eastAsia="en-IN"/>
              </w:rPr>
            </w:pPr>
            <w:r>
              <w:rPr>
                <w:rFonts w:hint="default"/>
                <w:b/>
                <w:bCs/>
                <w:sz w:val="24"/>
                <w:szCs w:val="24"/>
                <w:lang w:eastAsia="en-IN"/>
              </w:rPr>
              <w:t>Desired Skills &amp;</w:t>
            </w:r>
            <w:r>
              <w:rPr>
                <w:rFonts w:hint="default"/>
                <w:b/>
                <w:bCs/>
                <w:sz w:val="24"/>
                <w:szCs w:val="24"/>
                <w:lang w:val="en-US" w:eastAsia="en-IN"/>
              </w:rPr>
              <w:t xml:space="preserve"> </w:t>
            </w:r>
            <w:r>
              <w:rPr>
                <w:rFonts w:hint="default"/>
                <w:b/>
                <w:bCs/>
                <w:sz w:val="24"/>
                <w:szCs w:val="24"/>
                <w:lang w:eastAsia="en-IN"/>
              </w:rPr>
              <w:t>; Experience -</w:t>
            </w:r>
            <w:r>
              <w:rPr>
                <w:rFonts w:hint="default"/>
                <w:sz w:val="24"/>
                <w:szCs w:val="24"/>
                <w:lang w:eastAsia="en-IN"/>
              </w:rPr>
              <w:t>    A strong combination of the hefty skills above</w:t>
            </w:r>
          </w:p>
          <w:p w14:paraId="664A669B"/>
          <w:p w14:paraId="25BADB72">
            <w:pPr>
              <w:numPr>
                <w:ilvl w:val="0"/>
                <w:numId w:val="0"/>
              </w:numPr>
              <w:bidi w:val="0"/>
              <w:spacing w:before="30" w:after="30"/>
              <w:jc w:val="left"/>
              <w:rPr>
                <w:rFonts w:hint="default"/>
                <w:b w:val="0"/>
                <w:bCs w:val="0"/>
                <w:sz w:val="24"/>
                <w:szCs w:val="24"/>
                <w:lang w:val="en-IN"/>
              </w:rPr>
            </w:pPr>
          </w:p>
          <w:p w14:paraId="4EA2616E">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02/17/2025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T Sans">
    <w:altName w:val="Segoe Print"/>
    <w:panose1 w:val="00000000000000000000"/>
    <w:charset w:val="00"/>
    <w:family w:val="swiss"/>
    <w:pitch w:val="default"/>
    <w:sig w:usb0="00000000" w:usb1="00000000" w:usb2="00000000" w:usb3="00000000" w:csb0="00000097"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F74D1"/>
    <w:multiLevelType w:val="singleLevel"/>
    <w:tmpl w:val="934F74D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25</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2025-02-17T19:17:48Z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CA478B7C3D1E4411A86BD785C11942A7_13</vt:lpwstr>
  </property>
</Properties>
</file>